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053B9">
        <w:trPr>
          <w:trHeight w:hRule="exact" w:val="1528"/>
        </w:trPr>
        <w:tc>
          <w:tcPr>
            <w:tcW w:w="143" w:type="dxa"/>
          </w:tcPr>
          <w:p w:rsidR="00C053B9" w:rsidRDefault="00C053B9"/>
        </w:tc>
        <w:tc>
          <w:tcPr>
            <w:tcW w:w="285" w:type="dxa"/>
          </w:tcPr>
          <w:p w:rsidR="00C053B9" w:rsidRDefault="00C053B9"/>
        </w:tc>
        <w:tc>
          <w:tcPr>
            <w:tcW w:w="710" w:type="dxa"/>
          </w:tcPr>
          <w:p w:rsidR="00C053B9" w:rsidRDefault="00C053B9"/>
        </w:tc>
        <w:tc>
          <w:tcPr>
            <w:tcW w:w="1419" w:type="dxa"/>
          </w:tcPr>
          <w:p w:rsidR="00C053B9" w:rsidRDefault="00C053B9"/>
        </w:tc>
        <w:tc>
          <w:tcPr>
            <w:tcW w:w="1419" w:type="dxa"/>
          </w:tcPr>
          <w:p w:rsidR="00C053B9" w:rsidRDefault="00C053B9"/>
        </w:tc>
        <w:tc>
          <w:tcPr>
            <w:tcW w:w="710" w:type="dxa"/>
          </w:tcPr>
          <w:p w:rsidR="00C053B9" w:rsidRDefault="00C053B9"/>
        </w:tc>
        <w:tc>
          <w:tcPr>
            <w:tcW w:w="5543" w:type="dxa"/>
            <w:gridSpan w:val="4"/>
            <w:shd w:val="clear" w:color="000000" w:fill="FFFFFF"/>
            <w:tcMar>
              <w:left w:w="34" w:type="dxa"/>
              <w:right w:w="34" w:type="dxa"/>
            </w:tcMar>
          </w:tcPr>
          <w:p w:rsidR="00C053B9" w:rsidRDefault="00B2281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C053B9">
        <w:trPr>
          <w:trHeight w:hRule="exact" w:val="138"/>
        </w:trPr>
        <w:tc>
          <w:tcPr>
            <w:tcW w:w="143" w:type="dxa"/>
          </w:tcPr>
          <w:p w:rsidR="00C053B9" w:rsidRDefault="00C053B9"/>
        </w:tc>
        <w:tc>
          <w:tcPr>
            <w:tcW w:w="285" w:type="dxa"/>
          </w:tcPr>
          <w:p w:rsidR="00C053B9" w:rsidRDefault="00C053B9"/>
        </w:tc>
        <w:tc>
          <w:tcPr>
            <w:tcW w:w="710" w:type="dxa"/>
          </w:tcPr>
          <w:p w:rsidR="00C053B9" w:rsidRDefault="00C053B9"/>
        </w:tc>
        <w:tc>
          <w:tcPr>
            <w:tcW w:w="1419" w:type="dxa"/>
          </w:tcPr>
          <w:p w:rsidR="00C053B9" w:rsidRDefault="00C053B9"/>
        </w:tc>
        <w:tc>
          <w:tcPr>
            <w:tcW w:w="1419" w:type="dxa"/>
          </w:tcPr>
          <w:p w:rsidR="00C053B9" w:rsidRDefault="00C053B9"/>
        </w:tc>
        <w:tc>
          <w:tcPr>
            <w:tcW w:w="710" w:type="dxa"/>
          </w:tcPr>
          <w:p w:rsidR="00C053B9" w:rsidRDefault="00C053B9"/>
        </w:tc>
        <w:tc>
          <w:tcPr>
            <w:tcW w:w="426" w:type="dxa"/>
          </w:tcPr>
          <w:p w:rsidR="00C053B9" w:rsidRDefault="00C053B9"/>
        </w:tc>
        <w:tc>
          <w:tcPr>
            <w:tcW w:w="1277" w:type="dxa"/>
          </w:tcPr>
          <w:p w:rsidR="00C053B9" w:rsidRDefault="00C053B9"/>
        </w:tc>
        <w:tc>
          <w:tcPr>
            <w:tcW w:w="993" w:type="dxa"/>
          </w:tcPr>
          <w:p w:rsidR="00C053B9" w:rsidRDefault="00C053B9"/>
        </w:tc>
        <w:tc>
          <w:tcPr>
            <w:tcW w:w="2836" w:type="dxa"/>
          </w:tcPr>
          <w:p w:rsidR="00C053B9" w:rsidRDefault="00C053B9"/>
        </w:tc>
      </w:tr>
      <w:tr w:rsidR="00C053B9">
        <w:trPr>
          <w:trHeight w:hRule="exact" w:val="585"/>
        </w:trPr>
        <w:tc>
          <w:tcPr>
            <w:tcW w:w="10221" w:type="dxa"/>
            <w:gridSpan w:val="10"/>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053B9" w:rsidRDefault="00B2281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053B9">
        <w:trPr>
          <w:trHeight w:hRule="exact" w:val="314"/>
        </w:trPr>
        <w:tc>
          <w:tcPr>
            <w:tcW w:w="10221" w:type="dxa"/>
            <w:gridSpan w:val="10"/>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053B9">
        <w:trPr>
          <w:trHeight w:hRule="exact" w:val="211"/>
        </w:trPr>
        <w:tc>
          <w:tcPr>
            <w:tcW w:w="143" w:type="dxa"/>
          </w:tcPr>
          <w:p w:rsidR="00C053B9" w:rsidRDefault="00C053B9"/>
        </w:tc>
        <w:tc>
          <w:tcPr>
            <w:tcW w:w="285" w:type="dxa"/>
          </w:tcPr>
          <w:p w:rsidR="00C053B9" w:rsidRDefault="00C053B9"/>
        </w:tc>
        <w:tc>
          <w:tcPr>
            <w:tcW w:w="710" w:type="dxa"/>
          </w:tcPr>
          <w:p w:rsidR="00C053B9" w:rsidRDefault="00C053B9"/>
        </w:tc>
        <w:tc>
          <w:tcPr>
            <w:tcW w:w="1419" w:type="dxa"/>
          </w:tcPr>
          <w:p w:rsidR="00C053B9" w:rsidRDefault="00C053B9"/>
        </w:tc>
        <w:tc>
          <w:tcPr>
            <w:tcW w:w="1419" w:type="dxa"/>
          </w:tcPr>
          <w:p w:rsidR="00C053B9" w:rsidRDefault="00C053B9"/>
        </w:tc>
        <w:tc>
          <w:tcPr>
            <w:tcW w:w="710" w:type="dxa"/>
          </w:tcPr>
          <w:p w:rsidR="00C053B9" w:rsidRDefault="00C053B9"/>
        </w:tc>
        <w:tc>
          <w:tcPr>
            <w:tcW w:w="426" w:type="dxa"/>
          </w:tcPr>
          <w:p w:rsidR="00C053B9" w:rsidRDefault="00C053B9"/>
        </w:tc>
        <w:tc>
          <w:tcPr>
            <w:tcW w:w="1277" w:type="dxa"/>
          </w:tcPr>
          <w:p w:rsidR="00C053B9" w:rsidRDefault="00C053B9"/>
        </w:tc>
        <w:tc>
          <w:tcPr>
            <w:tcW w:w="993" w:type="dxa"/>
          </w:tcPr>
          <w:p w:rsidR="00C053B9" w:rsidRDefault="00C053B9"/>
        </w:tc>
        <w:tc>
          <w:tcPr>
            <w:tcW w:w="2836" w:type="dxa"/>
          </w:tcPr>
          <w:p w:rsidR="00C053B9" w:rsidRDefault="00C053B9"/>
        </w:tc>
      </w:tr>
      <w:tr w:rsidR="00C053B9">
        <w:trPr>
          <w:trHeight w:hRule="exact" w:val="277"/>
        </w:trPr>
        <w:tc>
          <w:tcPr>
            <w:tcW w:w="143" w:type="dxa"/>
          </w:tcPr>
          <w:p w:rsidR="00C053B9" w:rsidRDefault="00C053B9"/>
        </w:tc>
        <w:tc>
          <w:tcPr>
            <w:tcW w:w="285" w:type="dxa"/>
          </w:tcPr>
          <w:p w:rsidR="00C053B9" w:rsidRDefault="00C053B9"/>
        </w:tc>
        <w:tc>
          <w:tcPr>
            <w:tcW w:w="710" w:type="dxa"/>
          </w:tcPr>
          <w:p w:rsidR="00C053B9" w:rsidRDefault="00C053B9"/>
        </w:tc>
        <w:tc>
          <w:tcPr>
            <w:tcW w:w="1419" w:type="dxa"/>
          </w:tcPr>
          <w:p w:rsidR="00C053B9" w:rsidRDefault="00C053B9"/>
        </w:tc>
        <w:tc>
          <w:tcPr>
            <w:tcW w:w="1419" w:type="dxa"/>
          </w:tcPr>
          <w:p w:rsidR="00C053B9" w:rsidRDefault="00C053B9"/>
        </w:tc>
        <w:tc>
          <w:tcPr>
            <w:tcW w:w="710" w:type="dxa"/>
          </w:tcPr>
          <w:p w:rsidR="00C053B9" w:rsidRDefault="00C053B9"/>
        </w:tc>
        <w:tc>
          <w:tcPr>
            <w:tcW w:w="426" w:type="dxa"/>
          </w:tcPr>
          <w:p w:rsidR="00C053B9" w:rsidRDefault="00C053B9"/>
        </w:tc>
        <w:tc>
          <w:tcPr>
            <w:tcW w:w="1277" w:type="dxa"/>
          </w:tcPr>
          <w:p w:rsidR="00C053B9" w:rsidRDefault="00C053B9"/>
        </w:tc>
        <w:tc>
          <w:tcPr>
            <w:tcW w:w="3842" w:type="dxa"/>
            <w:gridSpan w:val="2"/>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УТВЕРЖДАЮ</w:t>
            </w:r>
          </w:p>
        </w:tc>
      </w:tr>
      <w:tr w:rsidR="00C053B9">
        <w:trPr>
          <w:trHeight w:hRule="exact" w:val="972"/>
        </w:trPr>
        <w:tc>
          <w:tcPr>
            <w:tcW w:w="143" w:type="dxa"/>
          </w:tcPr>
          <w:p w:rsidR="00C053B9" w:rsidRDefault="00C053B9"/>
        </w:tc>
        <w:tc>
          <w:tcPr>
            <w:tcW w:w="285" w:type="dxa"/>
          </w:tcPr>
          <w:p w:rsidR="00C053B9" w:rsidRDefault="00C053B9"/>
        </w:tc>
        <w:tc>
          <w:tcPr>
            <w:tcW w:w="710" w:type="dxa"/>
          </w:tcPr>
          <w:p w:rsidR="00C053B9" w:rsidRDefault="00C053B9"/>
        </w:tc>
        <w:tc>
          <w:tcPr>
            <w:tcW w:w="1419" w:type="dxa"/>
          </w:tcPr>
          <w:p w:rsidR="00C053B9" w:rsidRDefault="00C053B9"/>
        </w:tc>
        <w:tc>
          <w:tcPr>
            <w:tcW w:w="1419" w:type="dxa"/>
          </w:tcPr>
          <w:p w:rsidR="00C053B9" w:rsidRDefault="00C053B9"/>
        </w:tc>
        <w:tc>
          <w:tcPr>
            <w:tcW w:w="710" w:type="dxa"/>
          </w:tcPr>
          <w:p w:rsidR="00C053B9" w:rsidRDefault="00C053B9"/>
        </w:tc>
        <w:tc>
          <w:tcPr>
            <w:tcW w:w="426" w:type="dxa"/>
          </w:tcPr>
          <w:p w:rsidR="00C053B9" w:rsidRDefault="00C053B9"/>
        </w:tc>
        <w:tc>
          <w:tcPr>
            <w:tcW w:w="1277" w:type="dxa"/>
          </w:tcPr>
          <w:p w:rsidR="00C053B9" w:rsidRDefault="00C053B9"/>
        </w:tc>
        <w:tc>
          <w:tcPr>
            <w:tcW w:w="3842" w:type="dxa"/>
            <w:gridSpan w:val="2"/>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053B9" w:rsidRDefault="00C053B9">
            <w:pPr>
              <w:spacing w:after="0" w:line="240" w:lineRule="auto"/>
              <w:jc w:val="center"/>
              <w:rPr>
                <w:sz w:val="24"/>
                <w:szCs w:val="24"/>
              </w:rPr>
            </w:pPr>
          </w:p>
          <w:p w:rsidR="00C053B9" w:rsidRDefault="00B2281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053B9">
        <w:trPr>
          <w:trHeight w:hRule="exact" w:val="277"/>
        </w:trPr>
        <w:tc>
          <w:tcPr>
            <w:tcW w:w="143" w:type="dxa"/>
          </w:tcPr>
          <w:p w:rsidR="00C053B9" w:rsidRDefault="00C053B9"/>
        </w:tc>
        <w:tc>
          <w:tcPr>
            <w:tcW w:w="285" w:type="dxa"/>
          </w:tcPr>
          <w:p w:rsidR="00C053B9" w:rsidRDefault="00C053B9"/>
        </w:tc>
        <w:tc>
          <w:tcPr>
            <w:tcW w:w="710" w:type="dxa"/>
          </w:tcPr>
          <w:p w:rsidR="00C053B9" w:rsidRDefault="00C053B9"/>
        </w:tc>
        <w:tc>
          <w:tcPr>
            <w:tcW w:w="1419" w:type="dxa"/>
          </w:tcPr>
          <w:p w:rsidR="00C053B9" w:rsidRDefault="00C053B9"/>
        </w:tc>
        <w:tc>
          <w:tcPr>
            <w:tcW w:w="1419" w:type="dxa"/>
          </w:tcPr>
          <w:p w:rsidR="00C053B9" w:rsidRDefault="00C053B9"/>
        </w:tc>
        <w:tc>
          <w:tcPr>
            <w:tcW w:w="710" w:type="dxa"/>
          </w:tcPr>
          <w:p w:rsidR="00C053B9" w:rsidRDefault="00C053B9"/>
        </w:tc>
        <w:tc>
          <w:tcPr>
            <w:tcW w:w="426" w:type="dxa"/>
          </w:tcPr>
          <w:p w:rsidR="00C053B9" w:rsidRDefault="00C053B9"/>
        </w:tc>
        <w:tc>
          <w:tcPr>
            <w:tcW w:w="1277" w:type="dxa"/>
          </w:tcPr>
          <w:p w:rsidR="00C053B9" w:rsidRDefault="00C053B9"/>
        </w:tc>
        <w:tc>
          <w:tcPr>
            <w:tcW w:w="3842" w:type="dxa"/>
            <w:gridSpan w:val="2"/>
            <w:shd w:val="clear" w:color="000000" w:fill="FFFFFF"/>
            <w:tcMar>
              <w:left w:w="34" w:type="dxa"/>
              <w:right w:w="34" w:type="dxa"/>
            </w:tcMar>
          </w:tcPr>
          <w:p w:rsidR="00C053B9" w:rsidRDefault="00B22810">
            <w:pPr>
              <w:spacing w:after="0" w:line="240" w:lineRule="auto"/>
              <w:jc w:val="right"/>
              <w:rPr>
                <w:sz w:val="24"/>
                <w:szCs w:val="24"/>
              </w:rPr>
            </w:pPr>
            <w:r>
              <w:rPr>
                <w:rFonts w:ascii="Times New Roman" w:hAnsi="Times New Roman" w:cs="Times New Roman"/>
                <w:color w:val="000000"/>
                <w:sz w:val="24"/>
                <w:szCs w:val="24"/>
              </w:rPr>
              <w:t>30.08.2021 г.</w:t>
            </w:r>
          </w:p>
        </w:tc>
      </w:tr>
      <w:tr w:rsidR="00C053B9">
        <w:trPr>
          <w:trHeight w:hRule="exact" w:val="277"/>
        </w:trPr>
        <w:tc>
          <w:tcPr>
            <w:tcW w:w="143" w:type="dxa"/>
          </w:tcPr>
          <w:p w:rsidR="00C053B9" w:rsidRDefault="00C053B9"/>
        </w:tc>
        <w:tc>
          <w:tcPr>
            <w:tcW w:w="285" w:type="dxa"/>
          </w:tcPr>
          <w:p w:rsidR="00C053B9" w:rsidRDefault="00C053B9"/>
        </w:tc>
        <w:tc>
          <w:tcPr>
            <w:tcW w:w="710" w:type="dxa"/>
          </w:tcPr>
          <w:p w:rsidR="00C053B9" w:rsidRDefault="00C053B9"/>
        </w:tc>
        <w:tc>
          <w:tcPr>
            <w:tcW w:w="1419" w:type="dxa"/>
          </w:tcPr>
          <w:p w:rsidR="00C053B9" w:rsidRDefault="00C053B9"/>
        </w:tc>
        <w:tc>
          <w:tcPr>
            <w:tcW w:w="1419" w:type="dxa"/>
          </w:tcPr>
          <w:p w:rsidR="00C053B9" w:rsidRDefault="00C053B9"/>
        </w:tc>
        <w:tc>
          <w:tcPr>
            <w:tcW w:w="710" w:type="dxa"/>
          </w:tcPr>
          <w:p w:rsidR="00C053B9" w:rsidRDefault="00C053B9"/>
        </w:tc>
        <w:tc>
          <w:tcPr>
            <w:tcW w:w="426" w:type="dxa"/>
          </w:tcPr>
          <w:p w:rsidR="00C053B9" w:rsidRDefault="00C053B9"/>
        </w:tc>
        <w:tc>
          <w:tcPr>
            <w:tcW w:w="1277" w:type="dxa"/>
          </w:tcPr>
          <w:p w:rsidR="00C053B9" w:rsidRDefault="00C053B9"/>
        </w:tc>
        <w:tc>
          <w:tcPr>
            <w:tcW w:w="993" w:type="dxa"/>
          </w:tcPr>
          <w:p w:rsidR="00C053B9" w:rsidRDefault="00C053B9"/>
        </w:tc>
        <w:tc>
          <w:tcPr>
            <w:tcW w:w="2836" w:type="dxa"/>
          </w:tcPr>
          <w:p w:rsidR="00C053B9" w:rsidRDefault="00C053B9"/>
        </w:tc>
      </w:tr>
      <w:tr w:rsidR="00C053B9">
        <w:trPr>
          <w:trHeight w:hRule="exact" w:val="416"/>
        </w:trPr>
        <w:tc>
          <w:tcPr>
            <w:tcW w:w="10221" w:type="dxa"/>
            <w:gridSpan w:val="10"/>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053B9">
        <w:trPr>
          <w:trHeight w:hRule="exact" w:val="775"/>
        </w:trPr>
        <w:tc>
          <w:tcPr>
            <w:tcW w:w="143" w:type="dxa"/>
          </w:tcPr>
          <w:p w:rsidR="00C053B9" w:rsidRDefault="00C053B9"/>
        </w:tc>
        <w:tc>
          <w:tcPr>
            <w:tcW w:w="285" w:type="dxa"/>
          </w:tcPr>
          <w:p w:rsidR="00C053B9" w:rsidRDefault="00C053B9"/>
        </w:tc>
        <w:tc>
          <w:tcPr>
            <w:tcW w:w="710" w:type="dxa"/>
          </w:tcPr>
          <w:p w:rsidR="00C053B9" w:rsidRDefault="00C053B9"/>
        </w:tc>
        <w:tc>
          <w:tcPr>
            <w:tcW w:w="1419" w:type="dxa"/>
          </w:tcPr>
          <w:p w:rsidR="00C053B9" w:rsidRDefault="00C053B9"/>
        </w:tc>
        <w:tc>
          <w:tcPr>
            <w:tcW w:w="4834" w:type="dxa"/>
            <w:gridSpan w:val="5"/>
            <w:shd w:val="clear" w:color="000000" w:fill="FFFFFF"/>
            <w:tcMar>
              <w:left w:w="34" w:type="dxa"/>
              <w:right w:w="34" w:type="dxa"/>
            </w:tcMar>
          </w:tcPr>
          <w:p w:rsidR="00C053B9" w:rsidRDefault="00B22810">
            <w:pPr>
              <w:spacing w:after="0" w:line="240" w:lineRule="auto"/>
              <w:jc w:val="center"/>
              <w:rPr>
                <w:sz w:val="32"/>
                <w:szCs w:val="32"/>
              </w:rPr>
            </w:pPr>
            <w:r>
              <w:rPr>
                <w:rFonts w:ascii="Times New Roman" w:hAnsi="Times New Roman" w:cs="Times New Roman"/>
                <w:color w:val="000000"/>
                <w:sz w:val="32"/>
                <w:szCs w:val="32"/>
              </w:rPr>
              <w:t>Естествознание</w:t>
            </w:r>
          </w:p>
          <w:p w:rsidR="00C053B9" w:rsidRDefault="00B22810">
            <w:pPr>
              <w:spacing w:after="0" w:line="240" w:lineRule="auto"/>
              <w:jc w:val="center"/>
              <w:rPr>
                <w:sz w:val="32"/>
                <w:szCs w:val="32"/>
              </w:rPr>
            </w:pPr>
            <w:r>
              <w:rPr>
                <w:rFonts w:ascii="Times New Roman" w:hAnsi="Times New Roman" w:cs="Times New Roman"/>
                <w:color w:val="000000"/>
                <w:sz w:val="32"/>
                <w:szCs w:val="32"/>
              </w:rPr>
              <w:t>К.М.06.03.01</w:t>
            </w:r>
          </w:p>
        </w:tc>
        <w:tc>
          <w:tcPr>
            <w:tcW w:w="2836" w:type="dxa"/>
          </w:tcPr>
          <w:p w:rsidR="00C053B9" w:rsidRDefault="00C053B9"/>
        </w:tc>
      </w:tr>
      <w:tr w:rsidR="00C053B9">
        <w:trPr>
          <w:trHeight w:hRule="exact" w:val="277"/>
        </w:trPr>
        <w:tc>
          <w:tcPr>
            <w:tcW w:w="10221" w:type="dxa"/>
            <w:gridSpan w:val="10"/>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053B9">
        <w:trPr>
          <w:trHeight w:hRule="exact" w:val="1125"/>
        </w:trPr>
        <w:tc>
          <w:tcPr>
            <w:tcW w:w="143" w:type="dxa"/>
          </w:tcPr>
          <w:p w:rsidR="00C053B9" w:rsidRDefault="00C053B9"/>
        </w:tc>
        <w:tc>
          <w:tcPr>
            <w:tcW w:w="285" w:type="dxa"/>
          </w:tcPr>
          <w:p w:rsidR="00C053B9" w:rsidRDefault="00C053B9"/>
        </w:tc>
        <w:tc>
          <w:tcPr>
            <w:tcW w:w="9795" w:type="dxa"/>
            <w:gridSpan w:val="8"/>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053B9" w:rsidRDefault="00B2281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C053B9" w:rsidRDefault="00B228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053B9">
        <w:trPr>
          <w:trHeight w:hRule="exact" w:val="833"/>
        </w:trPr>
        <w:tc>
          <w:tcPr>
            <w:tcW w:w="10221" w:type="dxa"/>
            <w:gridSpan w:val="10"/>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053B9">
        <w:trPr>
          <w:trHeight w:hRule="exact" w:val="277"/>
        </w:trPr>
        <w:tc>
          <w:tcPr>
            <w:tcW w:w="3984" w:type="dxa"/>
            <w:gridSpan w:val="5"/>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053B9" w:rsidRDefault="00C053B9"/>
        </w:tc>
        <w:tc>
          <w:tcPr>
            <w:tcW w:w="426" w:type="dxa"/>
          </w:tcPr>
          <w:p w:rsidR="00C053B9" w:rsidRDefault="00C053B9"/>
        </w:tc>
        <w:tc>
          <w:tcPr>
            <w:tcW w:w="1277" w:type="dxa"/>
          </w:tcPr>
          <w:p w:rsidR="00C053B9" w:rsidRDefault="00C053B9"/>
        </w:tc>
        <w:tc>
          <w:tcPr>
            <w:tcW w:w="993" w:type="dxa"/>
          </w:tcPr>
          <w:p w:rsidR="00C053B9" w:rsidRDefault="00C053B9"/>
        </w:tc>
        <w:tc>
          <w:tcPr>
            <w:tcW w:w="2836" w:type="dxa"/>
          </w:tcPr>
          <w:p w:rsidR="00C053B9" w:rsidRDefault="00C053B9"/>
        </w:tc>
      </w:tr>
      <w:tr w:rsidR="00C053B9">
        <w:trPr>
          <w:trHeight w:hRule="exact" w:val="155"/>
        </w:trPr>
        <w:tc>
          <w:tcPr>
            <w:tcW w:w="143" w:type="dxa"/>
          </w:tcPr>
          <w:p w:rsidR="00C053B9" w:rsidRDefault="00C053B9"/>
        </w:tc>
        <w:tc>
          <w:tcPr>
            <w:tcW w:w="285" w:type="dxa"/>
          </w:tcPr>
          <w:p w:rsidR="00C053B9" w:rsidRDefault="00C053B9"/>
        </w:tc>
        <w:tc>
          <w:tcPr>
            <w:tcW w:w="710" w:type="dxa"/>
          </w:tcPr>
          <w:p w:rsidR="00C053B9" w:rsidRDefault="00C053B9"/>
        </w:tc>
        <w:tc>
          <w:tcPr>
            <w:tcW w:w="1419" w:type="dxa"/>
          </w:tcPr>
          <w:p w:rsidR="00C053B9" w:rsidRDefault="00C053B9"/>
        </w:tc>
        <w:tc>
          <w:tcPr>
            <w:tcW w:w="1419" w:type="dxa"/>
          </w:tcPr>
          <w:p w:rsidR="00C053B9" w:rsidRDefault="00C053B9"/>
        </w:tc>
        <w:tc>
          <w:tcPr>
            <w:tcW w:w="710" w:type="dxa"/>
          </w:tcPr>
          <w:p w:rsidR="00C053B9" w:rsidRDefault="00C053B9"/>
        </w:tc>
        <w:tc>
          <w:tcPr>
            <w:tcW w:w="426" w:type="dxa"/>
          </w:tcPr>
          <w:p w:rsidR="00C053B9" w:rsidRDefault="00C053B9"/>
        </w:tc>
        <w:tc>
          <w:tcPr>
            <w:tcW w:w="1277" w:type="dxa"/>
          </w:tcPr>
          <w:p w:rsidR="00C053B9" w:rsidRDefault="00C053B9"/>
        </w:tc>
        <w:tc>
          <w:tcPr>
            <w:tcW w:w="993" w:type="dxa"/>
          </w:tcPr>
          <w:p w:rsidR="00C053B9" w:rsidRDefault="00C053B9"/>
        </w:tc>
        <w:tc>
          <w:tcPr>
            <w:tcW w:w="2836" w:type="dxa"/>
          </w:tcPr>
          <w:p w:rsidR="00C053B9" w:rsidRDefault="00C053B9"/>
        </w:tc>
      </w:tr>
      <w:tr w:rsidR="00C053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ОБРАЗОВАНИЕ И НАУКА</w:t>
            </w:r>
          </w:p>
        </w:tc>
      </w:tr>
      <w:tr w:rsidR="00C053B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053B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053B9" w:rsidRDefault="00C053B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C053B9"/>
        </w:tc>
      </w:tr>
      <w:tr w:rsidR="00C053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053B9">
        <w:trPr>
          <w:trHeight w:hRule="exact" w:val="124"/>
        </w:trPr>
        <w:tc>
          <w:tcPr>
            <w:tcW w:w="143" w:type="dxa"/>
          </w:tcPr>
          <w:p w:rsidR="00C053B9" w:rsidRDefault="00C053B9"/>
        </w:tc>
        <w:tc>
          <w:tcPr>
            <w:tcW w:w="285" w:type="dxa"/>
          </w:tcPr>
          <w:p w:rsidR="00C053B9" w:rsidRDefault="00C053B9"/>
        </w:tc>
        <w:tc>
          <w:tcPr>
            <w:tcW w:w="710" w:type="dxa"/>
          </w:tcPr>
          <w:p w:rsidR="00C053B9" w:rsidRDefault="00C053B9"/>
        </w:tc>
        <w:tc>
          <w:tcPr>
            <w:tcW w:w="1419" w:type="dxa"/>
          </w:tcPr>
          <w:p w:rsidR="00C053B9" w:rsidRDefault="00C053B9"/>
        </w:tc>
        <w:tc>
          <w:tcPr>
            <w:tcW w:w="1419" w:type="dxa"/>
          </w:tcPr>
          <w:p w:rsidR="00C053B9" w:rsidRDefault="00C053B9"/>
        </w:tc>
        <w:tc>
          <w:tcPr>
            <w:tcW w:w="710" w:type="dxa"/>
          </w:tcPr>
          <w:p w:rsidR="00C053B9" w:rsidRDefault="00C053B9"/>
        </w:tc>
        <w:tc>
          <w:tcPr>
            <w:tcW w:w="426" w:type="dxa"/>
          </w:tcPr>
          <w:p w:rsidR="00C053B9" w:rsidRDefault="00C053B9"/>
        </w:tc>
        <w:tc>
          <w:tcPr>
            <w:tcW w:w="1277" w:type="dxa"/>
          </w:tcPr>
          <w:p w:rsidR="00C053B9" w:rsidRDefault="00C053B9"/>
        </w:tc>
        <w:tc>
          <w:tcPr>
            <w:tcW w:w="993" w:type="dxa"/>
          </w:tcPr>
          <w:p w:rsidR="00C053B9" w:rsidRDefault="00C053B9"/>
        </w:tc>
        <w:tc>
          <w:tcPr>
            <w:tcW w:w="2836" w:type="dxa"/>
          </w:tcPr>
          <w:p w:rsidR="00C053B9" w:rsidRDefault="00C053B9"/>
        </w:tc>
      </w:tr>
      <w:tr w:rsidR="00C053B9">
        <w:trPr>
          <w:trHeight w:hRule="exact" w:val="277"/>
        </w:trPr>
        <w:tc>
          <w:tcPr>
            <w:tcW w:w="5118" w:type="dxa"/>
            <w:gridSpan w:val="7"/>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053B9">
        <w:trPr>
          <w:trHeight w:hRule="exact" w:val="307"/>
        </w:trPr>
        <w:tc>
          <w:tcPr>
            <w:tcW w:w="143" w:type="dxa"/>
          </w:tcPr>
          <w:p w:rsidR="00C053B9" w:rsidRDefault="00C053B9"/>
        </w:tc>
        <w:tc>
          <w:tcPr>
            <w:tcW w:w="285" w:type="dxa"/>
          </w:tcPr>
          <w:p w:rsidR="00C053B9" w:rsidRDefault="00C053B9"/>
        </w:tc>
        <w:tc>
          <w:tcPr>
            <w:tcW w:w="710" w:type="dxa"/>
          </w:tcPr>
          <w:p w:rsidR="00C053B9" w:rsidRDefault="00C053B9"/>
        </w:tc>
        <w:tc>
          <w:tcPr>
            <w:tcW w:w="1419" w:type="dxa"/>
          </w:tcPr>
          <w:p w:rsidR="00C053B9" w:rsidRDefault="00C053B9"/>
        </w:tc>
        <w:tc>
          <w:tcPr>
            <w:tcW w:w="1419" w:type="dxa"/>
          </w:tcPr>
          <w:p w:rsidR="00C053B9" w:rsidRDefault="00C053B9"/>
        </w:tc>
        <w:tc>
          <w:tcPr>
            <w:tcW w:w="710" w:type="dxa"/>
          </w:tcPr>
          <w:p w:rsidR="00C053B9" w:rsidRDefault="00C053B9"/>
        </w:tc>
        <w:tc>
          <w:tcPr>
            <w:tcW w:w="426" w:type="dxa"/>
          </w:tcPr>
          <w:p w:rsidR="00C053B9" w:rsidRDefault="00C053B9"/>
        </w:tc>
        <w:tc>
          <w:tcPr>
            <w:tcW w:w="5118" w:type="dxa"/>
            <w:gridSpan w:val="3"/>
            <w:vMerge/>
            <w:shd w:val="clear" w:color="000000" w:fill="FFFFFF"/>
            <w:tcMar>
              <w:left w:w="34" w:type="dxa"/>
              <w:right w:w="34" w:type="dxa"/>
            </w:tcMar>
          </w:tcPr>
          <w:p w:rsidR="00C053B9" w:rsidRDefault="00C053B9"/>
        </w:tc>
      </w:tr>
      <w:tr w:rsidR="00C053B9">
        <w:trPr>
          <w:trHeight w:hRule="exact" w:val="2687"/>
        </w:trPr>
        <w:tc>
          <w:tcPr>
            <w:tcW w:w="143" w:type="dxa"/>
          </w:tcPr>
          <w:p w:rsidR="00C053B9" w:rsidRDefault="00C053B9"/>
        </w:tc>
        <w:tc>
          <w:tcPr>
            <w:tcW w:w="285" w:type="dxa"/>
          </w:tcPr>
          <w:p w:rsidR="00C053B9" w:rsidRDefault="00C053B9"/>
        </w:tc>
        <w:tc>
          <w:tcPr>
            <w:tcW w:w="710" w:type="dxa"/>
          </w:tcPr>
          <w:p w:rsidR="00C053B9" w:rsidRDefault="00C053B9"/>
        </w:tc>
        <w:tc>
          <w:tcPr>
            <w:tcW w:w="1419" w:type="dxa"/>
          </w:tcPr>
          <w:p w:rsidR="00C053B9" w:rsidRDefault="00C053B9"/>
        </w:tc>
        <w:tc>
          <w:tcPr>
            <w:tcW w:w="1419" w:type="dxa"/>
          </w:tcPr>
          <w:p w:rsidR="00C053B9" w:rsidRDefault="00C053B9"/>
        </w:tc>
        <w:tc>
          <w:tcPr>
            <w:tcW w:w="710" w:type="dxa"/>
          </w:tcPr>
          <w:p w:rsidR="00C053B9" w:rsidRDefault="00C053B9"/>
        </w:tc>
        <w:tc>
          <w:tcPr>
            <w:tcW w:w="426" w:type="dxa"/>
          </w:tcPr>
          <w:p w:rsidR="00C053B9" w:rsidRDefault="00C053B9"/>
        </w:tc>
        <w:tc>
          <w:tcPr>
            <w:tcW w:w="1277" w:type="dxa"/>
          </w:tcPr>
          <w:p w:rsidR="00C053B9" w:rsidRDefault="00C053B9"/>
        </w:tc>
        <w:tc>
          <w:tcPr>
            <w:tcW w:w="993" w:type="dxa"/>
          </w:tcPr>
          <w:p w:rsidR="00C053B9" w:rsidRDefault="00C053B9"/>
        </w:tc>
        <w:tc>
          <w:tcPr>
            <w:tcW w:w="2836" w:type="dxa"/>
          </w:tcPr>
          <w:p w:rsidR="00C053B9" w:rsidRDefault="00C053B9"/>
        </w:tc>
      </w:tr>
      <w:tr w:rsidR="00C053B9">
        <w:trPr>
          <w:trHeight w:hRule="exact" w:val="277"/>
        </w:trPr>
        <w:tc>
          <w:tcPr>
            <w:tcW w:w="143" w:type="dxa"/>
          </w:tcPr>
          <w:p w:rsidR="00C053B9" w:rsidRDefault="00C053B9"/>
        </w:tc>
        <w:tc>
          <w:tcPr>
            <w:tcW w:w="10079" w:type="dxa"/>
            <w:gridSpan w:val="9"/>
            <w:vMerge w:val="restart"/>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053B9">
        <w:trPr>
          <w:trHeight w:hRule="exact" w:val="138"/>
        </w:trPr>
        <w:tc>
          <w:tcPr>
            <w:tcW w:w="143" w:type="dxa"/>
          </w:tcPr>
          <w:p w:rsidR="00C053B9" w:rsidRDefault="00C053B9"/>
        </w:tc>
        <w:tc>
          <w:tcPr>
            <w:tcW w:w="10079" w:type="dxa"/>
            <w:gridSpan w:val="9"/>
            <w:vMerge/>
            <w:shd w:val="clear" w:color="000000" w:fill="FFFFFF"/>
            <w:tcMar>
              <w:left w:w="34" w:type="dxa"/>
              <w:right w:w="34" w:type="dxa"/>
            </w:tcMar>
          </w:tcPr>
          <w:p w:rsidR="00C053B9" w:rsidRDefault="00C053B9"/>
        </w:tc>
      </w:tr>
      <w:tr w:rsidR="00C053B9">
        <w:trPr>
          <w:trHeight w:hRule="exact" w:val="1666"/>
        </w:trPr>
        <w:tc>
          <w:tcPr>
            <w:tcW w:w="143" w:type="dxa"/>
          </w:tcPr>
          <w:p w:rsidR="00C053B9" w:rsidRDefault="00C053B9"/>
        </w:tc>
        <w:tc>
          <w:tcPr>
            <w:tcW w:w="10079" w:type="dxa"/>
            <w:gridSpan w:val="9"/>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053B9" w:rsidRDefault="00C053B9">
            <w:pPr>
              <w:spacing w:after="0" w:line="240" w:lineRule="auto"/>
              <w:jc w:val="center"/>
              <w:rPr>
                <w:sz w:val="24"/>
                <w:szCs w:val="24"/>
              </w:rPr>
            </w:pPr>
          </w:p>
          <w:p w:rsidR="00C053B9" w:rsidRDefault="00B2281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053B9" w:rsidRDefault="00C053B9">
            <w:pPr>
              <w:spacing w:after="0" w:line="240" w:lineRule="auto"/>
              <w:jc w:val="center"/>
              <w:rPr>
                <w:sz w:val="24"/>
                <w:szCs w:val="24"/>
              </w:rPr>
            </w:pPr>
          </w:p>
          <w:p w:rsidR="00C053B9" w:rsidRDefault="00B22810">
            <w:pPr>
              <w:spacing w:after="0" w:line="240" w:lineRule="auto"/>
              <w:jc w:val="center"/>
              <w:rPr>
                <w:sz w:val="24"/>
                <w:szCs w:val="24"/>
              </w:rPr>
            </w:pPr>
            <w:r>
              <w:rPr>
                <w:rFonts w:ascii="Times New Roman" w:hAnsi="Times New Roman" w:cs="Times New Roman"/>
                <w:color w:val="000000"/>
                <w:sz w:val="24"/>
                <w:szCs w:val="24"/>
              </w:rPr>
              <w:t>Омск, 2021</w:t>
            </w:r>
          </w:p>
        </w:tc>
      </w:tr>
    </w:tbl>
    <w:p w:rsidR="00C053B9" w:rsidRDefault="00B2281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053B9">
        <w:trPr>
          <w:trHeight w:hRule="exact" w:val="2222"/>
        </w:trPr>
        <w:tc>
          <w:tcPr>
            <w:tcW w:w="10788"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lastRenderedPageBreak/>
              <w:t>Составитель:</w:t>
            </w:r>
          </w:p>
          <w:p w:rsidR="00C053B9" w:rsidRDefault="00C053B9">
            <w:pPr>
              <w:spacing w:after="0" w:line="240" w:lineRule="auto"/>
              <w:rPr>
                <w:sz w:val="24"/>
                <w:szCs w:val="24"/>
              </w:rPr>
            </w:pPr>
          </w:p>
          <w:p w:rsidR="00C053B9" w:rsidRDefault="00B22810">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C053B9" w:rsidRDefault="00C053B9">
            <w:pPr>
              <w:spacing w:after="0" w:line="240" w:lineRule="auto"/>
              <w:rPr>
                <w:sz w:val="24"/>
                <w:szCs w:val="24"/>
              </w:rPr>
            </w:pPr>
          </w:p>
          <w:p w:rsidR="00C053B9" w:rsidRDefault="00B2281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053B9" w:rsidRDefault="00B22810">
            <w:pPr>
              <w:spacing w:after="0" w:line="240" w:lineRule="auto"/>
              <w:rPr>
                <w:sz w:val="24"/>
                <w:szCs w:val="24"/>
              </w:rPr>
            </w:pPr>
            <w:r>
              <w:rPr>
                <w:rFonts w:ascii="Times New Roman" w:hAnsi="Times New Roman" w:cs="Times New Roman"/>
                <w:color w:val="000000"/>
                <w:sz w:val="24"/>
                <w:szCs w:val="24"/>
              </w:rPr>
              <w:t>Протокол от 30.08.2021 г.  №1</w:t>
            </w:r>
          </w:p>
        </w:tc>
      </w:tr>
      <w:tr w:rsidR="00C053B9">
        <w:trPr>
          <w:trHeight w:hRule="exact" w:val="277"/>
        </w:trPr>
        <w:tc>
          <w:tcPr>
            <w:tcW w:w="10788"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053B9" w:rsidRDefault="00B228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B9">
        <w:trPr>
          <w:trHeight w:hRule="exact" w:val="277"/>
        </w:trPr>
        <w:tc>
          <w:tcPr>
            <w:tcW w:w="9654" w:type="dxa"/>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053B9">
        <w:trPr>
          <w:trHeight w:hRule="exact" w:val="555"/>
        </w:trPr>
        <w:tc>
          <w:tcPr>
            <w:tcW w:w="9640" w:type="dxa"/>
          </w:tcPr>
          <w:p w:rsidR="00C053B9" w:rsidRDefault="00C053B9"/>
        </w:tc>
      </w:tr>
      <w:tr w:rsidR="00C053B9">
        <w:trPr>
          <w:trHeight w:hRule="exact" w:val="8751"/>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053B9" w:rsidRDefault="00B2281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053B9" w:rsidRDefault="00B2281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053B9" w:rsidRDefault="00B2281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53B9" w:rsidRDefault="00B2281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53B9" w:rsidRDefault="00B2281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053B9" w:rsidRDefault="00B2281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053B9" w:rsidRDefault="00B2281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053B9" w:rsidRDefault="00B2281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053B9" w:rsidRDefault="00B2281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053B9" w:rsidRDefault="00B2281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053B9" w:rsidRDefault="00B2281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053B9" w:rsidRDefault="00B228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B9">
        <w:trPr>
          <w:trHeight w:hRule="exact" w:val="277"/>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053B9">
        <w:trPr>
          <w:trHeight w:hRule="exact" w:val="14889"/>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053B9" w:rsidRDefault="00B2281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053B9" w:rsidRDefault="00B2281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053B9" w:rsidRDefault="00B2281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053B9" w:rsidRDefault="00B2281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53B9" w:rsidRDefault="00B228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53B9" w:rsidRDefault="00B2281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053B9" w:rsidRDefault="00B2281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053B9" w:rsidRDefault="00B228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53B9" w:rsidRDefault="00B2281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C053B9" w:rsidRDefault="00B2281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2021/2022 учебного года:</w:t>
            </w:r>
          </w:p>
          <w:p w:rsidR="00C053B9" w:rsidRDefault="00B2281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053B9" w:rsidRDefault="00B228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B9">
        <w:trPr>
          <w:trHeight w:hRule="exact" w:val="1125"/>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К.М.06.03.01 «Естествознание».</w:t>
            </w:r>
          </w:p>
          <w:p w:rsidR="00C053B9" w:rsidRDefault="00B2281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053B9">
        <w:trPr>
          <w:trHeight w:hRule="exact" w:val="139"/>
        </w:trPr>
        <w:tc>
          <w:tcPr>
            <w:tcW w:w="9640" w:type="dxa"/>
          </w:tcPr>
          <w:p w:rsidR="00C053B9" w:rsidRDefault="00C053B9"/>
        </w:tc>
      </w:tr>
      <w:tr w:rsidR="00C053B9">
        <w:trPr>
          <w:trHeight w:hRule="exact" w:val="3260"/>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053B9" w:rsidRDefault="00B2281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053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b/>
                <w:color w:val="000000"/>
                <w:sz w:val="24"/>
                <w:szCs w:val="24"/>
              </w:rPr>
              <w:t>Код компетенции: ПК-5</w:t>
            </w:r>
          </w:p>
          <w:p w:rsidR="00C053B9" w:rsidRDefault="00B22810">
            <w:pPr>
              <w:spacing w:after="0" w:line="240" w:lineRule="auto"/>
              <w:rPr>
                <w:sz w:val="24"/>
                <w:szCs w:val="24"/>
              </w:rPr>
            </w:pPr>
            <w:r>
              <w:rPr>
                <w:rFonts w:ascii="Times New Roman" w:hAnsi="Times New Roman" w:cs="Times New Roman"/>
                <w:b/>
                <w:color w:val="000000"/>
                <w:sz w:val="24"/>
                <w:szCs w:val="24"/>
              </w:rPr>
              <w:t>Способен к обеспечению охраны жизни и здоровья обучающихся в учебно- воспитательном процессе и внеурочной деятельности</w:t>
            </w:r>
          </w:p>
        </w:tc>
      </w:tr>
      <w:tr w:rsidR="00C053B9">
        <w:trPr>
          <w:trHeight w:hRule="exact" w:val="585"/>
        </w:trPr>
        <w:tc>
          <w:tcPr>
            <w:tcW w:w="9654" w:type="dxa"/>
            <w:shd w:val="clear" w:color="000000" w:fill="FFFFFF"/>
            <w:tcMar>
              <w:left w:w="34" w:type="dxa"/>
              <w:right w:w="34" w:type="dxa"/>
            </w:tcMar>
          </w:tcPr>
          <w:p w:rsidR="00C053B9" w:rsidRDefault="00C053B9">
            <w:pPr>
              <w:spacing w:after="0" w:line="240" w:lineRule="auto"/>
              <w:rPr>
                <w:sz w:val="24"/>
                <w:szCs w:val="24"/>
              </w:rPr>
            </w:pPr>
          </w:p>
          <w:p w:rsidR="00C053B9" w:rsidRDefault="00B228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53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ПК-5.3 знать здоровьесберегающие технологии в организации безопасной и комфортной образовательной среды</w:t>
            </w:r>
          </w:p>
        </w:tc>
      </w:tr>
      <w:tr w:rsidR="00C05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ПК-5.6 знать принципы формирования здорового образа жизни</w:t>
            </w:r>
          </w:p>
        </w:tc>
      </w:tr>
      <w:tr w:rsidR="00C053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ПК-5.7 уметь применять полученные теоретические знания и практические навыки в профессиональной деятельности</w:t>
            </w:r>
          </w:p>
        </w:tc>
      </w:tr>
      <w:tr w:rsidR="00C053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rsidR="00C053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ПК-5.13 владеть навыками использования здоровьесберегающих технологий в образовательно-воспитательном процессе</w:t>
            </w:r>
          </w:p>
        </w:tc>
      </w:tr>
      <w:tr w:rsidR="00C053B9">
        <w:trPr>
          <w:trHeight w:hRule="exact" w:val="277"/>
        </w:trPr>
        <w:tc>
          <w:tcPr>
            <w:tcW w:w="9640" w:type="dxa"/>
          </w:tcPr>
          <w:p w:rsidR="00C053B9" w:rsidRDefault="00C053B9"/>
        </w:tc>
      </w:tr>
      <w:tr w:rsidR="00C053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b/>
                <w:color w:val="000000"/>
                <w:sz w:val="24"/>
                <w:szCs w:val="24"/>
              </w:rPr>
              <w:t>Код компетенции: УК-1</w:t>
            </w:r>
          </w:p>
          <w:p w:rsidR="00C053B9" w:rsidRDefault="00B2281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053B9">
        <w:trPr>
          <w:trHeight w:hRule="exact" w:val="585"/>
        </w:trPr>
        <w:tc>
          <w:tcPr>
            <w:tcW w:w="9654" w:type="dxa"/>
            <w:shd w:val="clear" w:color="000000" w:fill="FFFFFF"/>
            <w:tcMar>
              <w:left w:w="34" w:type="dxa"/>
              <w:right w:w="34" w:type="dxa"/>
            </w:tcMar>
          </w:tcPr>
          <w:p w:rsidR="00C053B9" w:rsidRDefault="00C053B9">
            <w:pPr>
              <w:spacing w:after="0" w:line="240" w:lineRule="auto"/>
              <w:rPr>
                <w:sz w:val="24"/>
                <w:szCs w:val="24"/>
              </w:rPr>
            </w:pPr>
          </w:p>
          <w:p w:rsidR="00C053B9" w:rsidRDefault="00B228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53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C053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C053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C053B9">
        <w:trPr>
          <w:trHeight w:hRule="exact" w:val="416"/>
        </w:trPr>
        <w:tc>
          <w:tcPr>
            <w:tcW w:w="9640" w:type="dxa"/>
          </w:tcPr>
          <w:p w:rsidR="00C053B9" w:rsidRDefault="00C053B9"/>
        </w:tc>
      </w:tr>
      <w:tr w:rsidR="00C053B9">
        <w:trPr>
          <w:trHeight w:hRule="exact" w:val="304"/>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053B9">
        <w:trPr>
          <w:trHeight w:hRule="exact" w:val="1907"/>
        </w:trPr>
        <w:tc>
          <w:tcPr>
            <w:tcW w:w="9654" w:type="dxa"/>
            <w:shd w:val="clear" w:color="000000" w:fill="FFFFFF"/>
            <w:tcMar>
              <w:left w:w="34" w:type="dxa"/>
              <w:right w:w="34" w:type="dxa"/>
            </w:tcMar>
          </w:tcPr>
          <w:p w:rsidR="00C053B9" w:rsidRDefault="00C053B9">
            <w:pPr>
              <w:spacing w:after="0" w:line="240" w:lineRule="auto"/>
              <w:jc w:val="both"/>
              <w:rPr>
                <w:sz w:val="24"/>
                <w:szCs w:val="24"/>
              </w:rPr>
            </w:pPr>
          </w:p>
          <w:p w:rsidR="00C053B9" w:rsidRDefault="00B22810">
            <w:pPr>
              <w:spacing w:after="0" w:line="240" w:lineRule="auto"/>
              <w:jc w:val="both"/>
              <w:rPr>
                <w:sz w:val="24"/>
                <w:szCs w:val="24"/>
              </w:rPr>
            </w:pPr>
            <w:r>
              <w:rPr>
                <w:rFonts w:ascii="Times New Roman" w:hAnsi="Times New Roman" w:cs="Times New Roman"/>
                <w:color w:val="000000"/>
                <w:sz w:val="24"/>
                <w:szCs w:val="24"/>
              </w:rPr>
              <w:t>Дисциплина К.М.06.03.01 «Естествознание»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C053B9" w:rsidRDefault="00B2281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053B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B9" w:rsidRDefault="00B2281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B9" w:rsidRDefault="00B22810">
            <w:pPr>
              <w:spacing w:after="0" w:line="240" w:lineRule="auto"/>
              <w:jc w:val="center"/>
              <w:rPr>
                <w:sz w:val="24"/>
                <w:szCs w:val="24"/>
              </w:rPr>
            </w:pPr>
            <w:r>
              <w:rPr>
                <w:rFonts w:ascii="Times New Roman" w:hAnsi="Times New Roman" w:cs="Times New Roman"/>
                <w:color w:val="000000"/>
                <w:sz w:val="24"/>
                <w:szCs w:val="24"/>
              </w:rPr>
              <w:t>Коды</w:t>
            </w:r>
          </w:p>
          <w:p w:rsidR="00C053B9" w:rsidRDefault="00B22810">
            <w:pPr>
              <w:spacing w:after="0" w:line="240" w:lineRule="auto"/>
              <w:jc w:val="center"/>
              <w:rPr>
                <w:sz w:val="24"/>
                <w:szCs w:val="24"/>
              </w:rPr>
            </w:pPr>
            <w:r>
              <w:rPr>
                <w:rFonts w:ascii="Times New Roman" w:hAnsi="Times New Roman" w:cs="Times New Roman"/>
                <w:color w:val="000000"/>
                <w:sz w:val="24"/>
                <w:szCs w:val="24"/>
              </w:rPr>
              <w:t>форми-</w:t>
            </w:r>
          </w:p>
          <w:p w:rsidR="00C053B9" w:rsidRDefault="00B22810">
            <w:pPr>
              <w:spacing w:after="0" w:line="240" w:lineRule="auto"/>
              <w:jc w:val="center"/>
              <w:rPr>
                <w:sz w:val="24"/>
                <w:szCs w:val="24"/>
              </w:rPr>
            </w:pPr>
            <w:r>
              <w:rPr>
                <w:rFonts w:ascii="Times New Roman" w:hAnsi="Times New Roman" w:cs="Times New Roman"/>
                <w:color w:val="000000"/>
                <w:sz w:val="24"/>
                <w:szCs w:val="24"/>
              </w:rPr>
              <w:t>руемых</w:t>
            </w:r>
          </w:p>
          <w:p w:rsidR="00C053B9" w:rsidRDefault="00B22810">
            <w:pPr>
              <w:spacing w:after="0" w:line="240" w:lineRule="auto"/>
              <w:jc w:val="center"/>
              <w:rPr>
                <w:sz w:val="24"/>
                <w:szCs w:val="24"/>
              </w:rPr>
            </w:pPr>
            <w:r>
              <w:rPr>
                <w:rFonts w:ascii="Times New Roman" w:hAnsi="Times New Roman" w:cs="Times New Roman"/>
                <w:color w:val="000000"/>
                <w:sz w:val="24"/>
                <w:szCs w:val="24"/>
              </w:rPr>
              <w:t>компе-</w:t>
            </w:r>
          </w:p>
          <w:p w:rsidR="00C053B9" w:rsidRDefault="00B22810">
            <w:pPr>
              <w:spacing w:after="0" w:line="240" w:lineRule="auto"/>
              <w:jc w:val="center"/>
              <w:rPr>
                <w:sz w:val="24"/>
                <w:szCs w:val="24"/>
              </w:rPr>
            </w:pPr>
            <w:r>
              <w:rPr>
                <w:rFonts w:ascii="Times New Roman" w:hAnsi="Times New Roman" w:cs="Times New Roman"/>
                <w:color w:val="000000"/>
                <w:sz w:val="24"/>
                <w:szCs w:val="24"/>
              </w:rPr>
              <w:t>тенций</w:t>
            </w:r>
          </w:p>
        </w:tc>
      </w:tr>
      <w:tr w:rsidR="00C053B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B9" w:rsidRDefault="00B2281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B9" w:rsidRDefault="00C053B9"/>
        </w:tc>
      </w:tr>
      <w:tr w:rsidR="00C053B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B9" w:rsidRDefault="00B2281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B9" w:rsidRDefault="00B2281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B9" w:rsidRDefault="00C053B9"/>
        </w:tc>
      </w:tr>
      <w:tr w:rsidR="00C053B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B9" w:rsidRDefault="00B22810">
            <w:pPr>
              <w:spacing w:after="0" w:line="240" w:lineRule="auto"/>
              <w:jc w:val="center"/>
            </w:pPr>
            <w:r>
              <w:rPr>
                <w:rFonts w:ascii="Times New Roman" w:hAnsi="Times New Roman" w:cs="Times New Roman"/>
                <w:color w:val="000000"/>
              </w:rPr>
              <w:t>Возрастная анатомия, физиология и гигиена</w:t>
            </w:r>
          </w:p>
          <w:p w:rsidR="00C053B9" w:rsidRDefault="00B22810">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B9" w:rsidRDefault="00B22810">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B9" w:rsidRDefault="00B22810">
            <w:pPr>
              <w:spacing w:after="0" w:line="240" w:lineRule="auto"/>
              <w:jc w:val="center"/>
              <w:rPr>
                <w:sz w:val="24"/>
                <w:szCs w:val="24"/>
              </w:rPr>
            </w:pPr>
            <w:r>
              <w:rPr>
                <w:rFonts w:ascii="Times New Roman" w:hAnsi="Times New Roman" w:cs="Times New Roman"/>
                <w:color w:val="000000"/>
                <w:sz w:val="24"/>
                <w:szCs w:val="24"/>
              </w:rPr>
              <w:t>ПК-5, УК-1</w:t>
            </w:r>
          </w:p>
        </w:tc>
      </w:tr>
      <w:tr w:rsidR="00C053B9">
        <w:trPr>
          <w:trHeight w:hRule="exact" w:val="138"/>
        </w:trPr>
        <w:tc>
          <w:tcPr>
            <w:tcW w:w="3970" w:type="dxa"/>
          </w:tcPr>
          <w:p w:rsidR="00C053B9" w:rsidRDefault="00C053B9"/>
        </w:tc>
        <w:tc>
          <w:tcPr>
            <w:tcW w:w="1702" w:type="dxa"/>
          </w:tcPr>
          <w:p w:rsidR="00C053B9" w:rsidRDefault="00C053B9"/>
        </w:tc>
        <w:tc>
          <w:tcPr>
            <w:tcW w:w="1702" w:type="dxa"/>
          </w:tcPr>
          <w:p w:rsidR="00C053B9" w:rsidRDefault="00C053B9"/>
        </w:tc>
        <w:tc>
          <w:tcPr>
            <w:tcW w:w="426" w:type="dxa"/>
          </w:tcPr>
          <w:p w:rsidR="00C053B9" w:rsidRDefault="00C053B9"/>
        </w:tc>
        <w:tc>
          <w:tcPr>
            <w:tcW w:w="710" w:type="dxa"/>
          </w:tcPr>
          <w:p w:rsidR="00C053B9" w:rsidRDefault="00C053B9"/>
        </w:tc>
        <w:tc>
          <w:tcPr>
            <w:tcW w:w="143" w:type="dxa"/>
          </w:tcPr>
          <w:p w:rsidR="00C053B9" w:rsidRDefault="00C053B9"/>
        </w:tc>
        <w:tc>
          <w:tcPr>
            <w:tcW w:w="993" w:type="dxa"/>
          </w:tcPr>
          <w:p w:rsidR="00C053B9" w:rsidRDefault="00C053B9"/>
        </w:tc>
      </w:tr>
      <w:tr w:rsidR="00C053B9">
        <w:trPr>
          <w:trHeight w:hRule="exact" w:val="1125"/>
        </w:trPr>
        <w:tc>
          <w:tcPr>
            <w:tcW w:w="9654" w:type="dxa"/>
            <w:gridSpan w:val="7"/>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053B9">
        <w:trPr>
          <w:trHeight w:hRule="exact" w:val="585"/>
        </w:trPr>
        <w:tc>
          <w:tcPr>
            <w:tcW w:w="9654" w:type="dxa"/>
            <w:gridSpan w:val="7"/>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053B9" w:rsidRDefault="00B22810">
            <w:pPr>
              <w:spacing w:after="0" w:line="240" w:lineRule="auto"/>
              <w:jc w:val="center"/>
              <w:rPr>
                <w:sz w:val="24"/>
                <w:szCs w:val="24"/>
              </w:rPr>
            </w:pPr>
            <w:r>
              <w:rPr>
                <w:rFonts w:ascii="Times New Roman" w:hAnsi="Times New Roman" w:cs="Times New Roman"/>
                <w:color w:val="000000"/>
                <w:sz w:val="24"/>
                <w:szCs w:val="24"/>
              </w:rPr>
              <w:t>Из них:</w:t>
            </w:r>
          </w:p>
        </w:tc>
      </w:tr>
      <w:tr w:rsidR="00C053B9">
        <w:trPr>
          <w:trHeight w:hRule="exact" w:val="138"/>
        </w:trPr>
        <w:tc>
          <w:tcPr>
            <w:tcW w:w="3970" w:type="dxa"/>
          </w:tcPr>
          <w:p w:rsidR="00C053B9" w:rsidRDefault="00C053B9"/>
        </w:tc>
        <w:tc>
          <w:tcPr>
            <w:tcW w:w="1702" w:type="dxa"/>
          </w:tcPr>
          <w:p w:rsidR="00C053B9" w:rsidRDefault="00C053B9"/>
        </w:tc>
        <w:tc>
          <w:tcPr>
            <w:tcW w:w="1702" w:type="dxa"/>
          </w:tcPr>
          <w:p w:rsidR="00C053B9" w:rsidRDefault="00C053B9"/>
        </w:tc>
        <w:tc>
          <w:tcPr>
            <w:tcW w:w="426" w:type="dxa"/>
          </w:tcPr>
          <w:p w:rsidR="00C053B9" w:rsidRDefault="00C053B9"/>
        </w:tc>
        <w:tc>
          <w:tcPr>
            <w:tcW w:w="710" w:type="dxa"/>
          </w:tcPr>
          <w:p w:rsidR="00C053B9" w:rsidRDefault="00C053B9"/>
        </w:tc>
        <w:tc>
          <w:tcPr>
            <w:tcW w:w="143" w:type="dxa"/>
          </w:tcPr>
          <w:p w:rsidR="00C053B9" w:rsidRDefault="00C053B9"/>
        </w:tc>
        <w:tc>
          <w:tcPr>
            <w:tcW w:w="993" w:type="dxa"/>
          </w:tcPr>
          <w:p w:rsidR="00C053B9" w:rsidRDefault="00C053B9"/>
        </w:tc>
      </w:tr>
      <w:tr w:rsidR="00C053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36</w:t>
            </w:r>
          </w:p>
        </w:tc>
      </w:tr>
      <w:tr w:rsidR="00C053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18</w:t>
            </w:r>
          </w:p>
        </w:tc>
      </w:tr>
      <w:tr w:rsidR="00C053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0</w:t>
            </w:r>
          </w:p>
        </w:tc>
      </w:tr>
      <w:tr w:rsidR="00C053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18</w:t>
            </w:r>
          </w:p>
        </w:tc>
      </w:tr>
      <w:tr w:rsidR="00C053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0</w:t>
            </w:r>
          </w:p>
        </w:tc>
      </w:tr>
      <w:tr w:rsidR="00C053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36</w:t>
            </w:r>
          </w:p>
        </w:tc>
      </w:tr>
      <w:tr w:rsidR="00C053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0</w:t>
            </w:r>
          </w:p>
        </w:tc>
      </w:tr>
      <w:tr w:rsidR="00C053B9">
        <w:trPr>
          <w:trHeight w:hRule="exact" w:val="416"/>
        </w:trPr>
        <w:tc>
          <w:tcPr>
            <w:tcW w:w="3970" w:type="dxa"/>
          </w:tcPr>
          <w:p w:rsidR="00C053B9" w:rsidRDefault="00C053B9"/>
        </w:tc>
        <w:tc>
          <w:tcPr>
            <w:tcW w:w="1702" w:type="dxa"/>
          </w:tcPr>
          <w:p w:rsidR="00C053B9" w:rsidRDefault="00C053B9"/>
        </w:tc>
        <w:tc>
          <w:tcPr>
            <w:tcW w:w="1702" w:type="dxa"/>
          </w:tcPr>
          <w:p w:rsidR="00C053B9" w:rsidRDefault="00C053B9"/>
        </w:tc>
        <w:tc>
          <w:tcPr>
            <w:tcW w:w="426" w:type="dxa"/>
          </w:tcPr>
          <w:p w:rsidR="00C053B9" w:rsidRDefault="00C053B9"/>
        </w:tc>
        <w:tc>
          <w:tcPr>
            <w:tcW w:w="710" w:type="dxa"/>
          </w:tcPr>
          <w:p w:rsidR="00C053B9" w:rsidRDefault="00C053B9"/>
        </w:tc>
        <w:tc>
          <w:tcPr>
            <w:tcW w:w="143" w:type="dxa"/>
          </w:tcPr>
          <w:p w:rsidR="00C053B9" w:rsidRDefault="00C053B9"/>
        </w:tc>
        <w:tc>
          <w:tcPr>
            <w:tcW w:w="993" w:type="dxa"/>
          </w:tcPr>
          <w:p w:rsidR="00C053B9" w:rsidRDefault="00C053B9"/>
        </w:tc>
      </w:tr>
      <w:tr w:rsidR="00C053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зачеты 1</w:t>
            </w:r>
          </w:p>
        </w:tc>
      </w:tr>
      <w:tr w:rsidR="00C053B9">
        <w:trPr>
          <w:trHeight w:hRule="exact" w:val="277"/>
        </w:trPr>
        <w:tc>
          <w:tcPr>
            <w:tcW w:w="3970" w:type="dxa"/>
          </w:tcPr>
          <w:p w:rsidR="00C053B9" w:rsidRDefault="00C053B9"/>
        </w:tc>
        <w:tc>
          <w:tcPr>
            <w:tcW w:w="1702" w:type="dxa"/>
          </w:tcPr>
          <w:p w:rsidR="00C053B9" w:rsidRDefault="00C053B9"/>
        </w:tc>
        <w:tc>
          <w:tcPr>
            <w:tcW w:w="1702" w:type="dxa"/>
          </w:tcPr>
          <w:p w:rsidR="00C053B9" w:rsidRDefault="00C053B9"/>
        </w:tc>
        <w:tc>
          <w:tcPr>
            <w:tcW w:w="426" w:type="dxa"/>
          </w:tcPr>
          <w:p w:rsidR="00C053B9" w:rsidRDefault="00C053B9"/>
        </w:tc>
        <w:tc>
          <w:tcPr>
            <w:tcW w:w="710" w:type="dxa"/>
          </w:tcPr>
          <w:p w:rsidR="00C053B9" w:rsidRDefault="00C053B9"/>
        </w:tc>
        <w:tc>
          <w:tcPr>
            <w:tcW w:w="143" w:type="dxa"/>
          </w:tcPr>
          <w:p w:rsidR="00C053B9" w:rsidRDefault="00C053B9"/>
        </w:tc>
        <w:tc>
          <w:tcPr>
            <w:tcW w:w="993" w:type="dxa"/>
          </w:tcPr>
          <w:p w:rsidR="00C053B9" w:rsidRDefault="00C053B9"/>
        </w:tc>
      </w:tr>
      <w:tr w:rsidR="00C053B9">
        <w:trPr>
          <w:trHeight w:hRule="exact" w:val="1666"/>
        </w:trPr>
        <w:tc>
          <w:tcPr>
            <w:tcW w:w="9654" w:type="dxa"/>
            <w:gridSpan w:val="7"/>
            <w:shd w:val="clear" w:color="000000" w:fill="FFFFFF"/>
            <w:tcMar>
              <w:left w:w="34" w:type="dxa"/>
              <w:right w:w="34" w:type="dxa"/>
            </w:tcMar>
          </w:tcPr>
          <w:p w:rsidR="00C053B9" w:rsidRDefault="00C053B9">
            <w:pPr>
              <w:spacing w:after="0" w:line="240" w:lineRule="auto"/>
              <w:jc w:val="center"/>
              <w:rPr>
                <w:sz w:val="24"/>
                <w:szCs w:val="24"/>
              </w:rPr>
            </w:pPr>
          </w:p>
          <w:p w:rsidR="00C053B9" w:rsidRDefault="00B2281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53B9" w:rsidRDefault="00C053B9">
            <w:pPr>
              <w:spacing w:after="0" w:line="240" w:lineRule="auto"/>
              <w:jc w:val="center"/>
              <w:rPr>
                <w:sz w:val="24"/>
                <w:szCs w:val="24"/>
              </w:rPr>
            </w:pPr>
          </w:p>
          <w:p w:rsidR="00C053B9" w:rsidRDefault="00B2281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053B9">
        <w:trPr>
          <w:trHeight w:hRule="exact" w:val="416"/>
        </w:trPr>
        <w:tc>
          <w:tcPr>
            <w:tcW w:w="3970" w:type="dxa"/>
          </w:tcPr>
          <w:p w:rsidR="00C053B9" w:rsidRDefault="00C053B9"/>
        </w:tc>
        <w:tc>
          <w:tcPr>
            <w:tcW w:w="1702" w:type="dxa"/>
          </w:tcPr>
          <w:p w:rsidR="00C053B9" w:rsidRDefault="00C053B9"/>
        </w:tc>
        <w:tc>
          <w:tcPr>
            <w:tcW w:w="1702" w:type="dxa"/>
          </w:tcPr>
          <w:p w:rsidR="00C053B9" w:rsidRDefault="00C053B9"/>
        </w:tc>
        <w:tc>
          <w:tcPr>
            <w:tcW w:w="426" w:type="dxa"/>
          </w:tcPr>
          <w:p w:rsidR="00C053B9" w:rsidRDefault="00C053B9"/>
        </w:tc>
        <w:tc>
          <w:tcPr>
            <w:tcW w:w="710" w:type="dxa"/>
          </w:tcPr>
          <w:p w:rsidR="00C053B9" w:rsidRDefault="00C053B9"/>
        </w:tc>
        <w:tc>
          <w:tcPr>
            <w:tcW w:w="143" w:type="dxa"/>
          </w:tcPr>
          <w:p w:rsidR="00C053B9" w:rsidRDefault="00C053B9"/>
        </w:tc>
        <w:tc>
          <w:tcPr>
            <w:tcW w:w="993" w:type="dxa"/>
          </w:tcPr>
          <w:p w:rsidR="00C053B9" w:rsidRDefault="00C053B9"/>
        </w:tc>
      </w:tr>
      <w:tr w:rsidR="00C05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B9" w:rsidRDefault="00B2281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B9" w:rsidRDefault="00B2281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B9" w:rsidRDefault="00B2281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3B9" w:rsidRDefault="00B22810">
            <w:pPr>
              <w:spacing w:after="0" w:line="240" w:lineRule="auto"/>
              <w:jc w:val="center"/>
              <w:rPr>
                <w:sz w:val="24"/>
                <w:szCs w:val="24"/>
              </w:rPr>
            </w:pPr>
            <w:r>
              <w:rPr>
                <w:rFonts w:ascii="Times New Roman" w:hAnsi="Times New Roman" w:cs="Times New Roman"/>
                <w:color w:val="000000"/>
                <w:sz w:val="24"/>
                <w:szCs w:val="24"/>
              </w:rPr>
              <w:t>Часов</w:t>
            </w:r>
          </w:p>
        </w:tc>
      </w:tr>
      <w:tr w:rsidR="00C05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3B9" w:rsidRDefault="00B22810">
            <w:pPr>
              <w:spacing w:after="0" w:line="240" w:lineRule="auto"/>
              <w:rPr>
                <w:sz w:val="24"/>
                <w:szCs w:val="24"/>
              </w:rPr>
            </w:pPr>
            <w:r>
              <w:rPr>
                <w:rFonts w:ascii="Times New Roman" w:hAnsi="Times New Roman" w:cs="Times New Roman"/>
                <w:b/>
                <w:color w:val="000000"/>
                <w:sz w:val="24"/>
                <w:szCs w:val="24"/>
              </w:rPr>
              <w:t>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3B9" w:rsidRDefault="00C053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3B9" w:rsidRDefault="00C053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3B9" w:rsidRDefault="00C053B9"/>
        </w:tc>
      </w:tr>
      <w:tr w:rsidR="00C05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6</w:t>
            </w:r>
          </w:p>
        </w:tc>
      </w:tr>
      <w:tr w:rsidR="00C05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6</w:t>
            </w:r>
          </w:p>
        </w:tc>
      </w:tr>
      <w:tr w:rsidR="00C05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12</w:t>
            </w:r>
          </w:p>
        </w:tc>
      </w:tr>
      <w:tr w:rsidR="00C05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3B9" w:rsidRDefault="00B22810">
            <w:pPr>
              <w:spacing w:after="0" w:line="240" w:lineRule="auto"/>
              <w:rPr>
                <w:sz w:val="24"/>
                <w:szCs w:val="24"/>
              </w:rPr>
            </w:pPr>
            <w:r>
              <w:rPr>
                <w:rFonts w:ascii="Times New Roman" w:hAnsi="Times New Roman" w:cs="Times New Roman"/>
                <w:b/>
                <w:color w:val="000000"/>
                <w:sz w:val="24"/>
                <w:szCs w:val="24"/>
              </w:rPr>
              <w:t>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3B9" w:rsidRDefault="00C053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3B9" w:rsidRDefault="00C053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3B9" w:rsidRDefault="00C053B9"/>
        </w:tc>
      </w:tr>
      <w:tr w:rsidR="00C05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4</w:t>
            </w:r>
          </w:p>
        </w:tc>
      </w:tr>
      <w:tr w:rsidR="00C05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2</w:t>
            </w:r>
          </w:p>
        </w:tc>
      </w:tr>
      <w:tr w:rsidR="00C05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3B9" w:rsidRDefault="00B22810">
            <w:pPr>
              <w:spacing w:after="0" w:line="240" w:lineRule="auto"/>
              <w:rPr>
                <w:sz w:val="24"/>
                <w:szCs w:val="24"/>
              </w:rPr>
            </w:pPr>
            <w:r>
              <w:rPr>
                <w:rFonts w:ascii="Times New Roman" w:hAnsi="Times New Roman" w:cs="Times New Roman"/>
                <w:b/>
                <w:color w:val="000000"/>
                <w:sz w:val="24"/>
                <w:szCs w:val="24"/>
              </w:rPr>
              <w:t>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3B9" w:rsidRDefault="00C053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3B9" w:rsidRDefault="00C053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3B9" w:rsidRDefault="00C053B9"/>
        </w:tc>
      </w:tr>
      <w:tr w:rsidR="00C05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6</w:t>
            </w:r>
          </w:p>
        </w:tc>
      </w:tr>
      <w:tr w:rsidR="00C05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4</w:t>
            </w:r>
          </w:p>
        </w:tc>
      </w:tr>
      <w:tr w:rsidR="00C053B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4</w:t>
            </w:r>
          </w:p>
        </w:tc>
      </w:tr>
      <w:tr w:rsidR="00C05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4</w:t>
            </w:r>
          </w:p>
        </w:tc>
      </w:tr>
      <w:tr w:rsidR="00C05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8</w:t>
            </w:r>
          </w:p>
        </w:tc>
      </w:tr>
      <w:tr w:rsidR="00C05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12</w:t>
            </w:r>
          </w:p>
        </w:tc>
      </w:tr>
      <w:tr w:rsidR="00C05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C053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4</w:t>
            </w:r>
          </w:p>
        </w:tc>
      </w:tr>
      <w:tr w:rsidR="00C053B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C053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C053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color w:val="000000"/>
                <w:sz w:val="24"/>
                <w:szCs w:val="24"/>
              </w:rPr>
              <w:t>72</w:t>
            </w:r>
          </w:p>
        </w:tc>
      </w:tr>
      <w:tr w:rsidR="00C053B9">
        <w:trPr>
          <w:trHeight w:hRule="exact" w:val="766"/>
        </w:trPr>
        <w:tc>
          <w:tcPr>
            <w:tcW w:w="9654" w:type="dxa"/>
            <w:gridSpan w:val="7"/>
            <w:shd w:val="clear" w:color="000000" w:fill="FFFFFF"/>
            <w:tcMar>
              <w:left w:w="34" w:type="dxa"/>
              <w:right w:w="34" w:type="dxa"/>
            </w:tcMar>
          </w:tcPr>
          <w:p w:rsidR="00C053B9" w:rsidRDefault="00C053B9">
            <w:pPr>
              <w:spacing w:after="0" w:line="240" w:lineRule="auto"/>
              <w:jc w:val="both"/>
              <w:rPr>
                <w:sz w:val="20"/>
                <w:szCs w:val="20"/>
              </w:rPr>
            </w:pPr>
          </w:p>
          <w:p w:rsidR="00C053B9" w:rsidRDefault="00B22810">
            <w:pPr>
              <w:spacing w:after="0" w:line="240" w:lineRule="auto"/>
              <w:jc w:val="both"/>
              <w:rPr>
                <w:sz w:val="20"/>
                <w:szCs w:val="20"/>
              </w:rPr>
            </w:pPr>
            <w:r>
              <w:rPr>
                <w:rFonts w:ascii="Times New Roman" w:hAnsi="Times New Roman" w:cs="Times New Roman"/>
                <w:color w:val="000000"/>
                <w:sz w:val="20"/>
                <w:szCs w:val="20"/>
              </w:rPr>
              <w:t>* Примечания:</w:t>
            </w:r>
          </w:p>
          <w:p w:rsidR="00C053B9" w:rsidRDefault="00B2281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C053B9" w:rsidRDefault="00B228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B9">
        <w:trPr>
          <w:trHeight w:hRule="exact" w:val="15391"/>
        </w:trPr>
        <w:tc>
          <w:tcPr>
            <w:tcW w:w="9654" w:type="dxa"/>
            <w:shd w:val="clear" w:color="000000" w:fill="FFFFFF"/>
            <w:tcMar>
              <w:left w:w="34" w:type="dxa"/>
              <w:right w:w="34" w:type="dxa"/>
            </w:tcMar>
          </w:tcPr>
          <w:p w:rsidR="00C053B9" w:rsidRDefault="00B22810">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053B9" w:rsidRDefault="00B228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053B9" w:rsidRDefault="00B2281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053B9" w:rsidRDefault="00B2281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053B9" w:rsidRDefault="00B2281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53B9" w:rsidRDefault="00B228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053B9" w:rsidRDefault="00B2281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53B9" w:rsidRDefault="00B228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C053B9" w:rsidRDefault="00B228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B9">
        <w:trPr>
          <w:trHeight w:hRule="exact" w:val="1817"/>
        </w:trPr>
        <w:tc>
          <w:tcPr>
            <w:tcW w:w="9654" w:type="dxa"/>
            <w:shd w:val="clear" w:color="000000" w:fill="FFFFFF"/>
            <w:tcMar>
              <w:left w:w="34" w:type="dxa"/>
              <w:right w:w="34" w:type="dxa"/>
            </w:tcMar>
          </w:tcPr>
          <w:p w:rsidR="00C053B9" w:rsidRDefault="00B22810">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053B9">
        <w:trPr>
          <w:trHeight w:hRule="exact" w:val="585"/>
        </w:trPr>
        <w:tc>
          <w:tcPr>
            <w:tcW w:w="9654" w:type="dxa"/>
            <w:shd w:val="clear" w:color="000000" w:fill="FFFFFF"/>
            <w:tcMar>
              <w:left w:w="34" w:type="dxa"/>
              <w:right w:w="34" w:type="dxa"/>
            </w:tcMar>
          </w:tcPr>
          <w:p w:rsidR="00C053B9" w:rsidRDefault="00C053B9">
            <w:pPr>
              <w:spacing w:after="0" w:line="240" w:lineRule="auto"/>
              <w:rPr>
                <w:sz w:val="24"/>
                <w:szCs w:val="24"/>
              </w:rPr>
            </w:pPr>
          </w:p>
          <w:p w:rsidR="00C053B9" w:rsidRDefault="00B2281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053B9">
        <w:trPr>
          <w:trHeight w:hRule="exact" w:val="277"/>
        </w:trPr>
        <w:tc>
          <w:tcPr>
            <w:tcW w:w="9654" w:type="dxa"/>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053B9">
        <w:trPr>
          <w:trHeight w:hRule="exact" w:val="26"/>
        </w:trPr>
        <w:tc>
          <w:tcPr>
            <w:tcW w:w="9654" w:type="dxa"/>
            <w:vMerge w:val="restart"/>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b/>
                <w:color w:val="000000"/>
                <w:sz w:val="24"/>
                <w:szCs w:val="24"/>
              </w:rPr>
              <w:t>Основные понятия и законы химии</w:t>
            </w:r>
          </w:p>
        </w:tc>
      </w:tr>
      <w:tr w:rsidR="00C053B9">
        <w:trPr>
          <w:trHeight w:hRule="exact" w:val="277"/>
        </w:trPr>
        <w:tc>
          <w:tcPr>
            <w:tcW w:w="9654" w:type="dxa"/>
            <w:vMerge/>
            <w:shd w:val="clear" w:color="000000" w:fill="FFFFFF"/>
            <w:tcMar>
              <w:left w:w="34" w:type="dxa"/>
              <w:right w:w="34" w:type="dxa"/>
            </w:tcMar>
          </w:tcPr>
          <w:p w:rsidR="00C053B9" w:rsidRDefault="00C053B9"/>
        </w:tc>
      </w:tr>
      <w:tr w:rsidR="00C053B9">
        <w:trPr>
          <w:trHeight w:hRule="exact" w:val="1366"/>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t>Открытие Периодического закона. Периодическая система химических элементов Д. И. Менделеева как графическое отображение Периодического закона.</w:t>
            </w:r>
          </w:p>
          <w:p w:rsidR="00C053B9" w:rsidRDefault="00C053B9">
            <w:pPr>
              <w:spacing w:after="0" w:line="240" w:lineRule="auto"/>
              <w:jc w:val="both"/>
              <w:rPr>
                <w:sz w:val="24"/>
                <w:szCs w:val="24"/>
              </w:rPr>
            </w:pPr>
          </w:p>
          <w:p w:rsidR="00C053B9" w:rsidRDefault="00B22810">
            <w:pPr>
              <w:spacing w:after="0" w:line="240" w:lineRule="auto"/>
              <w:jc w:val="both"/>
              <w:rPr>
                <w:sz w:val="24"/>
                <w:szCs w:val="24"/>
              </w:rPr>
            </w:pPr>
            <w:r>
              <w:rPr>
                <w:rFonts w:ascii="Times New Roman" w:hAnsi="Times New Roman" w:cs="Times New Roman"/>
                <w:color w:val="000000"/>
                <w:sz w:val="24"/>
                <w:szCs w:val="24"/>
              </w:rPr>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tc>
      </w:tr>
      <w:tr w:rsidR="00C053B9">
        <w:trPr>
          <w:trHeight w:hRule="exact" w:val="304"/>
        </w:trPr>
        <w:tc>
          <w:tcPr>
            <w:tcW w:w="9654" w:type="dxa"/>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b/>
                <w:color w:val="000000"/>
                <w:sz w:val="24"/>
                <w:szCs w:val="24"/>
              </w:rPr>
              <w:t>МЕХАНИКА</w:t>
            </w:r>
          </w:p>
        </w:tc>
      </w:tr>
      <w:tr w:rsidR="00C053B9">
        <w:trPr>
          <w:trHeight w:hRule="exact" w:val="4341"/>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t>Кинематика. Механическое движение. Система отсчета. Траектория движения.</w:t>
            </w:r>
          </w:p>
          <w:p w:rsidR="00C053B9" w:rsidRDefault="00C053B9">
            <w:pPr>
              <w:spacing w:after="0" w:line="240" w:lineRule="auto"/>
              <w:jc w:val="both"/>
              <w:rPr>
                <w:sz w:val="24"/>
                <w:szCs w:val="24"/>
              </w:rPr>
            </w:pPr>
          </w:p>
          <w:p w:rsidR="00C053B9" w:rsidRDefault="00B22810">
            <w:pPr>
              <w:spacing w:after="0" w:line="240" w:lineRule="auto"/>
              <w:jc w:val="both"/>
              <w:rPr>
                <w:sz w:val="24"/>
                <w:szCs w:val="24"/>
              </w:rPr>
            </w:pPr>
            <w:r>
              <w:rPr>
                <w:rFonts w:ascii="Times New Roman" w:hAnsi="Times New Roman" w:cs="Times New Roman"/>
                <w:color w:val="000000"/>
                <w:sz w:val="24"/>
                <w:szCs w:val="24"/>
              </w:rPr>
              <w:t>Путь. Перемещение. Равномерное прямолинейное движение. Скорость. Относительность механического движения. Закон сложения скоростей. Графики движения. Средняя скорость при неравномерном движении. Мгновенная скорость. Равноускоренное прямолинейное движение. Ускорение. Свободное падение тел. Динамика. Масса и сила. Взаимодействие тел. Законы динамики. Силы в природе.</w:t>
            </w:r>
          </w:p>
          <w:p w:rsidR="00C053B9" w:rsidRDefault="00C053B9">
            <w:pPr>
              <w:spacing w:after="0" w:line="240" w:lineRule="auto"/>
              <w:jc w:val="both"/>
              <w:rPr>
                <w:sz w:val="24"/>
                <w:szCs w:val="24"/>
              </w:rPr>
            </w:pPr>
          </w:p>
          <w:p w:rsidR="00C053B9" w:rsidRDefault="00B22810">
            <w:pPr>
              <w:spacing w:after="0" w:line="240" w:lineRule="auto"/>
              <w:jc w:val="both"/>
              <w:rPr>
                <w:sz w:val="24"/>
                <w:szCs w:val="24"/>
              </w:rPr>
            </w:pPr>
            <w:r>
              <w:rPr>
                <w:rFonts w:ascii="Times New Roman" w:hAnsi="Times New Roman" w:cs="Times New Roman"/>
                <w:color w:val="000000"/>
                <w:sz w:val="24"/>
                <w:szCs w:val="24"/>
              </w:rPr>
              <w:t>Закон всемирного тяготения. Законы сохранения в механике. Импульс тела. Закон сохранения импульса.</w:t>
            </w:r>
          </w:p>
          <w:p w:rsidR="00C053B9" w:rsidRDefault="00C053B9">
            <w:pPr>
              <w:spacing w:after="0" w:line="240" w:lineRule="auto"/>
              <w:jc w:val="both"/>
              <w:rPr>
                <w:sz w:val="24"/>
                <w:szCs w:val="24"/>
              </w:rPr>
            </w:pPr>
          </w:p>
          <w:p w:rsidR="00C053B9" w:rsidRDefault="00B22810">
            <w:pPr>
              <w:spacing w:after="0" w:line="240" w:lineRule="auto"/>
              <w:jc w:val="both"/>
              <w:rPr>
                <w:sz w:val="24"/>
                <w:szCs w:val="24"/>
              </w:rPr>
            </w:pPr>
            <w:r>
              <w:rPr>
                <w:rFonts w:ascii="Times New Roman" w:hAnsi="Times New Roman" w:cs="Times New Roman"/>
                <w:color w:val="000000"/>
                <w:sz w:val="24"/>
                <w:szCs w:val="24"/>
              </w:rPr>
              <w:t>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w:t>
            </w:r>
          </w:p>
        </w:tc>
      </w:tr>
      <w:tr w:rsidR="00C053B9">
        <w:trPr>
          <w:trHeight w:hRule="exact" w:val="304"/>
        </w:trPr>
        <w:tc>
          <w:tcPr>
            <w:tcW w:w="9654" w:type="dxa"/>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b/>
                <w:color w:val="000000"/>
                <w:sz w:val="24"/>
                <w:szCs w:val="24"/>
              </w:rPr>
              <w:t>Физика — фундаментальная наука о природе.</w:t>
            </w:r>
          </w:p>
        </w:tc>
      </w:tr>
      <w:tr w:rsidR="00C053B9">
        <w:trPr>
          <w:trHeight w:hRule="exact" w:val="2448"/>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t>Физика — фундаментальная наука о природе. Естественно-научный метод познания, его возможности и границы применимости.</w:t>
            </w:r>
          </w:p>
          <w:p w:rsidR="00C053B9" w:rsidRDefault="00C053B9">
            <w:pPr>
              <w:spacing w:after="0" w:line="240" w:lineRule="auto"/>
              <w:jc w:val="both"/>
              <w:rPr>
                <w:sz w:val="24"/>
                <w:szCs w:val="24"/>
              </w:rPr>
            </w:pPr>
          </w:p>
          <w:p w:rsidR="00C053B9" w:rsidRDefault="00B22810">
            <w:pPr>
              <w:spacing w:after="0" w:line="240" w:lineRule="auto"/>
              <w:jc w:val="both"/>
              <w:rPr>
                <w:sz w:val="24"/>
                <w:szCs w:val="24"/>
              </w:rPr>
            </w:pPr>
            <w:r>
              <w:rPr>
                <w:rFonts w:ascii="Times New Roman" w:hAnsi="Times New Roman" w:cs="Times New Roman"/>
                <w:color w:val="000000"/>
                <w:sz w:val="24"/>
                <w:szCs w:val="24"/>
              </w:rPr>
              <w:t>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rsidR="00C053B9" w:rsidRDefault="00C053B9">
            <w:pPr>
              <w:spacing w:after="0" w:line="240" w:lineRule="auto"/>
              <w:jc w:val="both"/>
              <w:rPr>
                <w:sz w:val="24"/>
                <w:szCs w:val="24"/>
              </w:rPr>
            </w:pPr>
          </w:p>
          <w:p w:rsidR="00C053B9" w:rsidRDefault="00B22810">
            <w:pPr>
              <w:spacing w:after="0" w:line="240" w:lineRule="auto"/>
              <w:jc w:val="both"/>
              <w:rPr>
                <w:sz w:val="24"/>
                <w:szCs w:val="24"/>
              </w:rPr>
            </w:pPr>
            <w:r>
              <w:rPr>
                <w:rFonts w:ascii="Times New Roman" w:hAnsi="Times New Roman" w:cs="Times New Roman"/>
                <w:color w:val="000000"/>
                <w:sz w:val="24"/>
                <w:szCs w:val="24"/>
              </w:rPr>
              <w:t>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rsidR="00C053B9">
        <w:trPr>
          <w:trHeight w:hRule="exact" w:val="304"/>
        </w:trPr>
        <w:tc>
          <w:tcPr>
            <w:tcW w:w="9654" w:type="dxa"/>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b/>
                <w:color w:val="000000"/>
                <w:sz w:val="24"/>
                <w:szCs w:val="24"/>
              </w:rPr>
              <w:t>Наиболее общие представления о жизни</w:t>
            </w:r>
          </w:p>
        </w:tc>
      </w:tr>
      <w:tr w:rsidR="00C053B9">
        <w:trPr>
          <w:trHeight w:hRule="exact" w:val="1637"/>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t>Живая природа как объект изучения биологии. Методы исследования живой при-</w:t>
            </w:r>
          </w:p>
          <w:p w:rsidR="00C053B9" w:rsidRDefault="00C053B9">
            <w:pPr>
              <w:spacing w:after="0" w:line="240" w:lineRule="auto"/>
              <w:jc w:val="both"/>
              <w:rPr>
                <w:sz w:val="24"/>
                <w:szCs w:val="24"/>
              </w:rPr>
            </w:pPr>
          </w:p>
          <w:p w:rsidR="00C053B9" w:rsidRDefault="00B22810">
            <w:pPr>
              <w:spacing w:after="0" w:line="240" w:lineRule="auto"/>
              <w:jc w:val="both"/>
              <w:rPr>
                <w:sz w:val="24"/>
                <w:szCs w:val="24"/>
              </w:rPr>
            </w:pPr>
            <w:r>
              <w:rPr>
                <w:rFonts w:ascii="Times New Roman" w:hAnsi="Times New Roman" w:cs="Times New Roman"/>
                <w:color w:val="000000"/>
                <w:sz w:val="24"/>
                <w:szCs w:val="24"/>
              </w:rPr>
              <w:t>роды в биологии. Определение жизни (с привлечением материала из разделов физики</w:t>
            </w:r>
          </w:p>
          <w:p w:rsidR="00C053B9" w:rsidRDefault="00C053B9">
            <w:pPr>
              <w:spacing w:after="0" w:line="240" w:lineRule="auto"/>
              <w:jc w:val="both"/>
              <w:rPr>
                <w:sz w:val="24"/>
                <w:szCs w:val="24"/>
              </w:rPr>
            </w:pPr>
          </w:p>
          <w:p w:rsidR="00C053B9" w:rsidRDefault="00B22810">
            <w:pPr>
              <w:spacing w:after="0" w:line="240" w:lineRule="auto"/>
              <w:jc w:val="both"/>
              <w:rPr>
                <w:sz w:val="24"/>
                <w:szCs w:val="24"/>
              </w:rPr>
            </w:pPr>
            <w:r>
              <w:rPr>
                <w:rFonts w:ascii="Times New Roman" w:hAnsi="Times New Roman" w:cs="Times New Roman"/>
                <w:color w:val="000000"/>
                <w:sz w:val="24"/>
                <w:szCs w:val="24"/>
              </w:rPr>
              <w:t>и химии). Уровни организации жизни.</w:t>
            </w:r>
          </w:p>
        </w:tc>
      </w:tr>
      <w:tr w:rsidR="00C053B9">
        <w:trPr>
          <w:trHeight w:hRule="exact" w:val="277"/>
        </w:trPr>
        <w:tc>
          <w:tcPr>
            <w:tcW w:w="9654" w:type="dxa"/>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053B9" w:rsidRDefault="00B228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B9">
        <w:trPr>
          <w:trHeight w:hRule="exact" w:val="304"/>
        </w:trPr>
        <w:tc>
          <w:tcPr>
            <w:tcW w:w="9654" w:type="dxa"/>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b/>
                <w:color w:val="000000"/>
                <w:sz w:val="24"/>
                <w:szCs w:val="24"/>
              </w:rPr>
              <w:lastRenderedPageBreak/>
              <w:t>Химия и организм человека</w:t>
            </w:r>
          </w:p>
        </w:tc>
      </w:tr>
      <w:tr w:rsidR="00C053B9">
        <w:trPr>
          <w:trHeight w:hRule="exact" w:val="2719"/>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t>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w:t>
            </w:r>
          </w:p>
          <w:p w:rsidR="00C053B9" w:rsidRDefault="00C053B9">
            <w:pPr>
              <w:spacing w:after="0" w:line="240" w:lineRule="auto"/>
              <w:jc w:val="both"/>
              <w:rPr>
                <w:sz w:val="24"/>
                <w:szCs w:val="24"/>
              </w:rPr>
            </w:pPr>
          </w:p>
          <w:p w:rsidR="00C053B9" w:rsidRDefault="00B22810">
            <w:pPr>
              <w:spacing w:after="0" w:line="240" w:lineRule="auto"/>
              <w:jc w:val="both"/>
              <w:rPr>
                <w:sz w:val="24"/>
                <w:szCs w:val="24"/>
              </w:rPr>
            </w:pPr>
            <w:r>
              <w:rPr>
                <w:rFonts w:ascii="Times New Roman" w:hAnsi="Times New Roman" w:cs="Times New Roman"/>
                <w:color w:val="000000"/>
                <w:sz w:val="24"/>
                <w:szCs w:val="24"/>
              </w:rPr>
              <w:t>Минеральные вещества в продуктах питания, пищевые добавки. Сбалансированное питание.</w:t>
            </w:r>
          </w:p>
          <w:p w:rsidR="00C053B9" w:rsidRDefault="00C053B9">
            <w:pPr>
              <w:spacing w:after="0" w:line="240" w:lineRule="auto"/>
              <w:jc w:val="both"/>
              <w:rPr>
                <w:sz w:val="24"/>
                <w:szCs w:val="24"/>
              </w:rPr>
            </w:pPr>
          </w:p>
          <w:p w:rsidR="00C053B9" w:rsidRDefault="00B22810">
            <w:pPr>
              <w:spacing w:after="0" w:line="240" w:lineRule="auto"/>
              <w:jc w:val="both"/>
              <w:rPr>
                <w:sz w:val="24"/>
                <w:szCs w:val="24"/>
              </w:rPr>
            </w:pPr>
            <w:r>
              <w:rPr>
                <w:rFonts w:ascii="Times New Roman" w:hAnsi="Times New Roman" w:cs="Times New Roman"/>
                <w:color w:val="000000"/>
                <w:sz w:val="24"/>
                <w:szCs w:val="24"/>
              </w:rPr>
              <w:t>Химия в быту. Вода. Качество воды. Моющие и чистящие средства. Правила безопасной работы со средствами бытовой химии.</w:t>
            </w:r>
          </w:p>
        </w:tc>
      </w:tr>
      <w:tr w:rsidR="00C053B9">
        <w:trPr>
          <w:trHeight w:hRule="exact" w:val="14"/>
        </w:trPr>
        <w:tc>
          <w:tcPr>
            <w:tcW w:w="9640" w:type="dxa"/>
          </w:tcPr>
          <w:p w:rsidR="00C053B9" w:rsidRDefault="00C053B9"/>
        </w:tc>
      </w:tr>
      <w:tr w:rsidR="00C053B9">
        <w:trPr>
          <w:trHeight w:hRule="exact" w:val="304"/>
        </w:trPr>
        <w:tc>
          <w:tcPr>
            <w:tcW w:w="9654" w:type="dxa"/>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b/>
                <w:color w:val="000000"/>
                <w:sz w:val="24"/>
                <w:szCs w:val="24"/>
              </w:rPr>
              <w:t>Клетка.</w:t>
            </w:r>
          </w:p>
        </w:tc>
      </w:tr>
      <w:tr w:rsidR="00C053B9">
        <w:trPr>
          <w:trHeight w:hRule="exact" w:val="4882"/>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t>История изучения клетки. Основные положения клеточной теории. Клетка —структурно- функциональная (элементарная) единица жизни. Строение клетки. Прокариоты и эукариоты — низшие и высшие клеточные организмы. Основные структурные компоненты клетки эукариот. Поверхностный аппарат. Схематичное описание жидкостно -мозаичной модели клеточных мембран. Цитоплазма — внутренняя среда клетки, органоиды (органеллы).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 Материальное единство окружающего мира и химический состав живых организмов.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Неорганические ионы. Углеводы и липиды в клетке. Структура и биологические функции белков. Аминокислоты — мономеры белков. Строение</w:t>
            </w:r>
          </w:p>
          <w:p w:rsidR="00C053B9" w:rsidRDefault="00C053B9">
            <w:pPr>
              <w:spacing w:after="0" w:line="240" w:lineRule="auto"/>
              <w:jc w:val="both"/>
              <w:rPr>
                <w:sz w:val="24"/>
                <w:szCs w:val="24"/>
              </w:rPr>
            </w:pPr>
          </w:p>
          <w:p w:rsidR="00C053B9" w:rsidRDefault="00B22810">
            <w:pPr>
              <w:spacing w:after="0" w:line="240" w:lineRule="auto"/>
              <w:jc w:val="both"/>
              <w:rPr>
                <w:sz w:val="24"/>
                <w:szCs w:val="24"/>
              </w:rPr>
            </w:pPr>
            <w:r>
              <w:rPr>
                <w:rFonts w:ascii="Times New Roman" w:hAnsi="Times New Roman" w:cs="Times New Roman"/>
                <w:color w:val="000000"/>
                <w:sz w:val="24"/>
                <w:szCs w:val="24"/>
              </w:rPr>
              <w:t>нуклеотидов и структура полинуклеотидных цепей ДНК и РНК, АТФ. 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 ВИЧ-инфекции.</w:t>
            </w:r>
          </w:p>
        </w:tc>
      </w:tr>
      <w:tr w:rsidR="00C053B9">
        <w:trPr>
          <w:trHeight w:hRule="exact" w:val="14"/>
        </w:trPr>
        <w:tc>
          <w:tcPr>
            <w:tcW w:w="9640" w:type="dxa"/>
          </w:tcPr>
          <w:p w:rsidR="00C053B9" w:rsidRDefault="00C053B9"/>
        </w:tc>
      </w:tr>
      <w:tr w:rsidR="00C053B9">
        <w:trPr>
          <w:trHeight w:hRule="exact" w:val="304"/>
        </w:trPr>
        <w:tc>
          <w:tcPr>
            <w:tcW w:w="9654" w:type="dxa"/>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b/>
                <w:color w:val="000000"/>
                <w:sz w:val="24"/>
                <w:szCs w:val="24"/>
              </w:rPr>
              <w:t>Организм человека и основные проявления его жизнедеятельности</w:t>
            </w:r>
          </w:p>
        </w:tc>
      </w:tr>
      <w:tr w:rsidR="00C053B9">
        <w:trPr>
          <w:trHeight w:hRule="exact" w:val="5694"/>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t>Организм — единое целое. Многообразие организмов.</w:t>
            </w:r>
          </w:p>
          <w:p w:rsidR="00C053B9" w:rsidRDefault="00C053B9">
            <w:pPr>
              <w:spacing w:after="0" w:line="240" w:lineRule="auto"/>
              <w:jc w:val="both"/>
              <w:rPr>
                <w:sz w:val="24"/>
                <w:szCs w:val="24"/>
              </w:rPr>
            </w:pPr>
          </w:p>
          <w:p w:rsidR="00C053B9" w:rsidRDefault="00B22810">
            <w:pPr>
              <w:spacing w:after="0" w:line="240" w:lineRule="auto"/>
              <w:jc w:val="both"/>
              <w:rPr>
                <w:sz w:val="24"/>
                <w:szCs w:val="24"/>
              </w:rPr>
            </w:pPr>
            <w:r>
              <w:rPr>
                <w:rFonts w:ascii="Times New Roman" w:hAnsi="Times New Roman" w:cs="Times New Roman"/>
                <w:color w:val="000000"/>
                <w:sz w:val="24"/>
                <w:szCs w:val="24"/>
              </w:rPr>
              <w:t>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C053B9" w:rsidRDefault="00C053B9">
            <w:pPr>
              <w:spacing w:after="0" w:line="240" w:lineRule="auto"/>
              <w:jc w:val="both"/>
              <w:rPr>
                <w:sz w:val="24"/>
                <w:szCs w:val="24"/>
              </w:rPr>
            </w:pPr>
          </w:p>
          <w:p w:rsidR="00C053B9" w:rsidRDefault="00B22810">
            <w:pPr>
              <w:spacing w:after="0" w:line="240" w:lineRule="auto"/>
              <w:jc w:val="both"/>
              <w:rPr>
                <w:sz w:val="24"/>
                <w:szCs w:val="24"/>
              </w:rPr>
            </w:pPr>
            <w:r>
              <w:rPr>
                <w:rFonts w:ascii="Times New Roman" w:hAnsi="Times New Roman" w:cs="Times New Roman"/>
                <w:color w:val="000000"/>
                <w:sz w:val="24"/>
                <w:szCs w:val="24"/>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C053B9" w:rsidRDefault="00C053B9">
            <w:pPr>
              <w:spacing w:after="0" w:line="240" w:lineRule="auto"/>
              <w:jc w:val="both"/>
              <w:rPr>
                <w:sz w:val="24"/>
                <w:szCs w:val="24"/>
              </w:rPr>
            </w:pPr>
          </w:p>
          <w:p w:rsidR="00C053B9" w:rsidRDefault="00B22810">
            <w:pPr>
              <w:spacing w:after="0" w:line="240" w:lineRule="auto"/>
              <w:jc w:val="both"/>
              <w:rPr>
                <w:sz w:val="24"/>
                <w:szCs w:val="24"/>
              </w:rPr>
            </w:pPr>
            <w:r>
              <w:rPr>
                <w:rFonts w:ascii="Times New Roman" w:hAnsi="Times New Roman" w:cs="Times New Roman"/>
                <w:color w:val="000000"/>
                <w:sz w:val="24"/>
                <w:szCs w:val="24"/>
              </w:rPr>
              <w:t>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bl>
    <w:p w:rsidR="00C053B9" w:rsidRDefault="00B228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B9">
        <w:trPr>
          <w:trHeight w:hRule="exact" w:val="304"/>
        </w:trPr>
        <w:tc>
          <w:tcPr>
            <w:tcW w:w="9654" w:type="dxa"/>
            <w:shd w:val="clear" w:color="000000" w:fill="FFFFFF"/>
            <w:tcMar>
              <w:left w:w="34" w:type="dxa"/>
              <w:right w:w="34" w:type="dxa"/>
            </w:tcMar>
          </w:tcPr>
          <w:p w:rsidR="00C053B9" w:rsidRDefault="00B22810">
            <w:pPr>
              <w:spacing w:after="0" w:line="240" w:lineRule="auto"/>
              <w:jc w:val="center"/>
              <w:rPr>
                <w:sz w:val="24"/>
                <w:szCs w:val="24"/>
              </w:rPr>
            </w:pPr>
            <w:r>
              <w:rPr>
                <w:rFonts w:ascii="Times New Roman" w:hAnsi="Times New Roman" w:cs="Times New Roman"/>
                <w:b/>
                <w:color w:val="000000"/>
                <w:sz w:val="24"/>
                <w:szCs w:val="24"/>
              </w:rPr>
              <w:lastRenderedPageBreak/>
              <w:t>Человек и окружающая среда</w:t>
            </w:r>
          </w:p>
        </w:tc>
      </w:tr>
      <w:tr w:rsidR="00C053B9">
        <w:trPr>
          <w:trHeight w:hRule="exact" w:val="2448"/>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rsidR="00C053B9">
        <w:trPr>
          <w:trHeight w:hRule="exact" w:val="855"/>
        </w:trPr>
        <w:tc>
          <w:tcPr>
            <w:tcW w:w="9654" w:type="dxa"/>
            <w:shd w:val="clear" w:color="000000" w:fill="FFFFFF"/>
            <w:tcMar>
              <w:left w:w="34" w:type="dxa"/>
              <w:right w:w="34" w:type="dxa"/>
            </w:tcMar>
          </w:tcPr>
          <w:p w:rsidR="00C053B9" w:rsidRDefault="00C053B9">
            <w:pPr>
              <w:spacing w:after="0" w:line="240" w:lineRule="auto"/>
              <w:rPr>
                <w:sz w:val="24"/>
                <w:szCs w:val="24"/>
              </w:rPr>
            </w:pPr>
          </w:p>
          <w:p w:rsidR="00C053B9" w:rsidRDefault="00B2281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053B9">
        <w:trPr>
          <w:trHeight w:hRule="exact" w:val="4912"/>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«Естествознание» / Кубрина Л.В.. – Омск: Изд-во Омской гуманитарной академии, 0.</w:t>
            </w:r>
          </w:p>
          <w:p w:rsidR="00C053B9" w:rsidRDefault="00B2281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053B9" w:rsidRDefault="00B2281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53B9" w:rsidRDefault="00B2281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053B9">
        <w:trPr>
          <w:trHeight w:hRule="exact" w:val="138"/>
        </w:trPr>
        <w:tc>
          <w:tcPr>
            <w:tcW w:w="9640" w:type="dxa"/>
          </w:tcPr>
          <w:p w:rsidR="00C053B9" w:rsidRDefault="00C053B9"/>
        </w:tc>
      </w:tr>
      <w:tr w:rsidR="00C053B9">
        <w:trPr>
          <w:trHeight w:hRule="exact" w:val="855"/>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053B9" w:rsidRDefault="00B22810">
            <w:pPr>
              <w:spacing w:after="0" w:line="240" w:lineRule="auto"/>
              <w:rPr>
                <w:sz w:val="24"/>
                <w:szCs w:val="24"/>
              </w:rPr>
            </w:pPr>
            <w:r>
              <w:rPr>
                <w:rFonts w:ascii="Times New Roman" w:hAnsi="Times New Roman" w:cs="Times New Roman"/>
                <w:b/>
                <w:color w:val="000000"/>
                <w:sz w:val="24"/>
                <w:szCs w:val="24"/>
              </w:rPr>
              <w:t>Основная:</w:t>
            </w:r>
          </w:p>
        </w:tc>
      </w:tr>
      <w:tr w:rsidR="00C053B9">
        <w:trPr>
          <w:trHeight w:hRule="exact" w:val="555"/>
        </w:trPr>
        <w:tc>
          <w:tcPr>
            <w:tcW w:w="9654" w:type="dxa"/>
            <w:shd w:val="clear" w:color="000000" w:fill="FFFFFF"/>
            <w:tcMar>
              <w:left w:w="34" w:type="dxa"/>
              <w:right w:w="34" w:type="dxa"/>
            </w:tcMar>
          </w:tcPr>
          <w:p w:rsidR="00C053B9" w:rsidRDefault="00B2281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Храмов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94C78">
                <w:rPr>
                  <w:rStyle w:val="a3"/>
                </w:rPr>
                <w:t>https://urait.ru/bcode/438066</w:t>
              </w:r>
            </w:hyperlink>
            <w:r>
              <w:t xml:space="preserve"> </w:t>
            </w:r>
          </w:p>
        </w:tc>
      </w:tr>
      <w:tr w:rsidR="00C053B9">
        <w:trPr>
          <w:trHeight w:hRule="exact" w:val="555"/>
        </w:trPr>
        <w:tc>
          <w:tcPr>
            <w:tcW w:w="9654" w:type="dxa"/>
            <w:shd w:val="clear" w:color="000000" w:fill="FFFFFF"/>
            <w:tcMar>
              <w:left w:w="34" w:type="dxa"/>
              <w:right w:w="34" w:type="dxa"/>
            </w:tcMar>
          </w:tcPr>
          <w:p w:rsidR="00C053B9" w:rsidRDefault="00B2281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Калашников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94C78">
                <w:rPr>
                  <w:rStyle w:val="a3"/>
                </w:rPr>
                <w:t>https://urait.ru/bcode/437216</w:t>
              </w:r>
            </w:hyperlink>
            <w:r>
              <w:t xml:space="preserve"> </w:t>
            </w:r>
          </w:p>
        </w:tc>
      </w:tr>
      <w:tr w:rsidR="00C053B9">
        <w:trPr>
          <w:trHeight w:hRule="exact" w:val="555"/>
        </w:trPr>
        <w:tc>
          <w:tcPr>
            <w:tcW w:w="9654" w:type="dxa"/>
            <w:shd w:val="clear" w:color="000000" w:fill="FFFFFF"/>
            <w:tcMar>
              <w:left w:w="34" w:type="dxa"/>
              <w:right w:w="34" w:type="dxa"/>
            </w:tcMar>
          </w:tcPr>
          <w:p w:rsidR="00C053B9" w:rsidRDefault="00B2281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94C78">
                <w:rPr>
                  <w:rStyle w:val="a3"/>
                </w:rPr>
                <w:t>https://urait.ru/bcode/437388</w:t>
              </w:r>
            </w:hyperlink>
            <w:r>
              <w:t xml:space="preserve"> </w:t>
            </w:r>
          </w:p>
        </w:tc>
      </w:tr>
      <w:tr w:rsidR="00C053B9">
        <w:trPr>
          <w:trHeight w:hRule="exact" w:val="585"/>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053B9">
        <w:trPr>
          <w:trHeight w:hRule="exact" w:val="3609"/>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C94C78">
                <w:rPr>
                  <w:rStyle w:val="a3"/>
                  <w:rFonts w:ascii="Times New Roman" w:hAnsi="Times New Roman" w:cs="Times New Roman"/>
                  <w:sz w:val="24"/>
                  <w:szCs w:val="24"/>
                </w:rPr>
                <w:t>http://www.iprbookshop.ru</w:t>
              </w:r>
            </w:hyperlink>
          </w:p>
          <w:p w:rsidR="00C053B9" w:rsidRDefault="00B2281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C94C78">
                <w:rPr>
                  <w:rStyle w:val="a3"/>
                  <w:rFonts w:ascii="Times New Roman" w:hAnsi="Times New Roman" w:cs="Times New Roman"/>
                  <w:sz w:val="24"/>
                  <w:szCs w:val="24"/>
                </w:rPr>
                <w:t>http://biblio-online.ru</w:t>
              </w:r>
            </w:hyperlink>
          </w:p>
          <w:p w:rsidR="00C053B9" w:rsidRDefault="00B2281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C94C78">
                <w:rPr>
                  <w:rStyle w:val="a3"/>
                  <w:rFonts w:ascii="Times New Roman" w:hAnsi="Times New Roman" w:cs="Times New Roman"/>
                  <w:sz w:val="24"/>
                  <w:szCs w:val="24"/>
                </w:rPr>
                <w:t>http://window.edu.ru/</w:t>
              </w:r>
            </w:hyperlink>
          </w:p>
          <w:p w:rsidR="00C053B9" w:rsidRDefault="00B2281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C94C78">
                <w:rPr>
                  <w:rStyle w:val="a3"/>
                  <w:rFonts w:ascii="Times New Roman" w:hAnsi="Times New Roman" w:cs="Times New Roman"/>
                  <w:sz w:val="24"/>
                  <w:szCs w:val="24"/>
                </w:rPr>
                <w:t>http://elibrary.ru</w:t>
              </w:r>
            </w:hyperlink>
          </w:p>
          <w:p w:rsidR="00C053B9" w:rsidRDefault="00B2281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C94C78">
                <w:rPr>
                  <w:rStyle w:val="a3"/>
                  <w:rFonts w:ascii="Times New Roman" w:hAnsi="Times New Roman" w:cs="Times New Roman"/>
                  <w:sz w:val="24"/>
                  <w:szCs w:val="24"/>
                </w:rPr>
                <w:t>http://www.sciencedirect.com</w:t>
              </w:r>
            </w:hyperlink>
          </w:p>
          <w:p w:rsidR="00C053B9" w:rsidRDefault="00B2281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C053B9" w:rsidRDefault="00B2281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C94C78">
                <w:rPr>
                  <w:rStyle w:val="a3"/>
                  <w:rFonts w:ascii="Times New Roman" w:hAnsi="Times New Roman" w:cs="Times New Roman"/>
                  <w:sz w:val="24"/>
                  <w:szCs w:val="24"/>
                </w:rPr>
                <w:t>http://journals.cambridge.org</w:t>
              </w:r>
            </w:hyperlink>
          </w:p>
          <w:p w:rsidR="00C053B9" w:rsidRDefault="00B2281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C94C78">
                <w:rPr>
                  <w:rStyle w:val="a3"/>
                  <w:rFonts w:ascii="Times New Roman" w:hAnsi="Times New Roman" w:cs="Times New Roman"/>
                  <w:sz w:val="24"/>
                  <w:szCs w:val="24"/>
                </w:rPr>
                <w:t>http://www.oxfordjoumals.org</w:t>
              </w:r>
            </w:hyperlink>
          </w:p>
          <w:p w:rsidR="00C053B9" w:rsidRDefault="00B2281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C94C78">
                <w:rPr>
                  <w:rStyle w:val="a3"/>
                  <w:rFonts w:ascii="Times New Roman" w:hAnsi="Times New Roman" w:cs="Times New Roman"/>
                  <w:sz w:val="24"/>
                  <w:szCs w:val="24"/>
                </w:rPr>
                <w:t>http://dic.academic.ru/</w:t>
              </w:r>
            </w:hyperlink>
          </w:p>
          <w:p w:rsidR="00C053B9" w:rsidRDefault="00B2281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C94C78">
                <w:rPr>
                  <w:rStyle w:val="a3"/>
                  <w:rFonts w:ascii="Times New Roman" w:hAnsi="Times New Roman" w:cs="Times New Roman"/>
                  <w:sz w:val="24"/>
                  <w:szCs w:val="24"/>
                </w:rPr>
                <w:t>http://www.benran.ru</w:t>
              </w:r>
            </w:hyperlink>
          </w:p>
          <w:p w:rsidR="00C053B9" w:rsidRDefault="00B2281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C94C78">
                <w:rPr>
                  <w:rStyle w:val="a3"/>
                  <w:rFonts w:ascii="Times New Roman" w:hAnsi="Times New Roman" w:cs="Times New Roman"/>
                  <w:sz w:val="24"/>
                  <w:szCs w:val="24"/>
                </w:rPr>
                <w:t>http://www.gks.ru</w:t>
              </w:r>
            </w:hyperlink>
          </w:p>
        </w:tc>
      </w:tr>
    </w:tbl>
    <w:p w:rsidR="00C053B9" w:rsidRDefault="00B228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B9">
        <w:trPr>
          <w:trHeight w:hRule="exact" w:val="6235"/>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8" w:history="1">
              <w:r w:rsidR="00C94C78">
                <w:rPr>
                  <w:rStyle w:val="a3"/>
                  <w:rFonts w:ascii="Times New Roman" w:hAnsi="Times New Roman" w:cs="Times New Roman"/>
                  <w:sz w:val="24"/>
                  <w:szCs w:val="24"/>
                </w:rPr>
                <w:t>http://diss.rsl.ru</w:t>
              </w:r>
            </w:hyperlink>
          </w:p>
          <w:p w:rsidR="00C053B9" w:rsidRDefault="00B2281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C94C78">
                <w:rPr>
                  <w:rStyle w:val="a3"/>
                  <w:rFonts w:ascii="Times New Roman" w:hAnsi="Times New Roman" w:cs="Times New Roman"/>
                  <w:sz w:val="24"/>
                  <w:szCs w:val="24"/>
                </w:rPr>
                <w:t>http://ru.spinform.ru</w:t>
              </w:r>
            </w:hyperlink>
          </w:p>
          <w:p w:rsidR="00C053B9" w:rsidRDefault="00B2281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053B9" w:rsidRDefault="00B228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053B9">
        <w:trPr>
          <w:trHeight w:hRule="exact" w:val="314"/>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053B9">
        <w:trPr>
          <w:trHeight w:hRule="exact" w:val="8842"/>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053B9" w:rsidRDefault="00B2281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053B9" w:rsidRDefault="00B2281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053B9" w:rsidRDefault="00B2281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053B9" w:rsidRDefault="00B2281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053B9" w:rsidRDefault="00B2281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053B9" w:rsidRDefault="00B2281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053B9" w:rsidRDefault="00B2281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053B9" w:rsidRDefault="00B2281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C053B9" w:rsidRDefault="00B228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B9">
        <w:trPr>
          <w:trHeight w:hRule="exact" w:val="4973"/>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053B9" w:rsidRDefault="00B2281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053B9" w:rsidRDefault="00B2281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053B9">
        <w:trPr>
          <w:trHeight w:hRule="exact" w:val="855"/>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053B9">
        <w:trPr>
          <w:trHeight w:hRule="exact" w:val="2989"/>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053B9" w:rsidRDefault="00C053B9">
            <w:pPr>
              <w:spacing w:after="0" w:line="240" w:lineRule="auto"/>
              <w:jc w:val="both"/>
              <w:rPr>
                <w:sz w:val="24"/>
                <w:szCs w:val="24"/>
              </w:rPr>
            </w:pPr>
          </w:p>
          <w:p w:rsidR="00C053B9" w:rsidRDefault="00B2281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053B9" w:rsidRDefault="00B2281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053B9" w:rsidRDefault="00B2281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053B9" w:rsidRDefault="00B2281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053B9" w:rsidRDefault="00B2281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053B9" w:rsidRDefault="00B2281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053B9" w:rsidRDefault="00C053B9">
            <w:pPr>
              <w:spacing w:after="0" w:line="240" w:lineRule="auto"/>
              <w:jc w:val="both"/>
              <w:rPr>
                <w:sz w:val="24"/>
                <w:szCs w:val="24"/>
              </w:rPr>
            </w:pPr>
          </w:p>
          <w:p w:rsidR="00C053B9" w:rsidRDefault="00B2281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053B9">
        <w:trPr>
          <w:trHeight w:hRule="exact" w:val="585"/>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C94C78">
                <w:rPr>
                  <w:rStyle w:val="a3"/>
                  <w:rFonts w:ascii="Times New Roman" w:hAnsi="Times New Roman" w:cs="Times New Roman"/>
                  <w:sz w:val="24"/>
                  <w:szCs w:val="24"/>
                </w:rPr>
                <w:t>http://www.consultant.ru/edu/student/study/</w:t>
              </w:r>
            </w:hyperlink>
          </w:p>
        </w:tc>
      </w:tr>
      <w:tr w:rsidR="00C053B9">
        <w:trPr>
          <w:trHeight w:hRule="exact" w:val="304"/>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C94C78">
                <w:rPr>
                  <w:rStyle w:val="a3"/>
                  <w:rFonts w:ascii="Times New Roman" w:hAnsi="Times New Roman" w:cs="Times New Roman"/>
                  <w:sz w:val="24"/>
                  <w:szCs w:val="24"/>
                </w:rPr>
                <w:t>http://edu.garant.ru/omga/</w:t>
              </w:r>
            </w:hyperlink>
          </w:p>
        </w:tc>
      </w:tr>
      <w:tr w:rsidR="00C053B9">
        <w:trPr>
          <w:trHeight w:hRule="exact" w:val="304"/>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C94C78">
                <w:rPr>
                  <w:rStyle w:val="a3"/>
                  <w:rFonts w:ascii="Times New Roman" w:hAnsi="Times New Roman" w:cs="Times New Roman"/>
                  <w:sz w:val="24"/>
                  <w:szCs w:val="24"/>
                </w:rPr>
                <w:t>http://pravo.gov.ru</w:t>
              </w:r>
            </w:hyperlink>
          </w:p>
        </w:tc>
      </w:tr>
      <w:tr w:rsidR="00C053B9">
        <w:trPr>
          <w:trHeight w:hRule="exact" w:val="585"/>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053B9" w:rsidRDefault="00B2281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C94C78">
                <w:rPr>
                  <w:rStyle w:val="a3"/>
                  <w:rFonts w:ascii="Times New Roman" w:hAnsi="Times New Roman" w:cs="Times New Roman"/>
                  <w:sz w:val="24"/>
                  <w:szCs w:val="24"/>
                </w:rPr>
                <w:t>http://fgosvo.ru</w:t>
              </w:r>
            </w:hyperlink>
          </w:p>
        </w:tc>
      </w:tr>
      <w:tr w:rsidR="00C053B9">
        <w:trPr>
          <w:trHeight w:hRule="exact" w:val="304"/>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053B9">
        <w:trPr>
          <w:trHeight w:hRule="exact" w:val="304"/>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94C78">
                <w:rPr>
                  <w:rStyle w:val="a3"/>
                  <w:rFonts w:ascii="Times New Roman" w:hAnsi="Times New Roman" w:cs="Times New Roman"/>
                  <w:sz w:val="24"/>
                  <w:szCs w:val="24"/>
                </w:rPr>
                <w:t>http://www.ict.edu.ru</w:t>
              </w:r>
            </w:hyperlink>
          </w:p>
        </w:tc>
      </w:tr>
      <w:tr w:rsidR="00C053B9">
        <w:trPr>
          <w:trHeight w:hRule="exact" w:val="304"/>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C94C78">
                <w:rPr>
                  <w:rStyle w:val="a3"/>
                  <w:rFonts w:ascii="Times New Roman" w:hAnsi="Times New Roman" w:cs="Times New Roman"/>
                  <w:sz w:val="24"/>
                  <w:szCs w:val="24"/>
                </w:rPr>
                <w:t>http://www.president.kremlin.ru</w:t>
              </w:r>
            </w:hyperlink>
          </w:p>
        </w:tc>
      </w:tr>
      <w:tr w:rsidR="00C053B9">
        <w:trPr>
          <w:trHeight w:hRule="exact" w:val="304"/>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C053B9">
        <w:trPr>
          <w:trHeight w:hRule="exact" w:val="304"/>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C053B9">
        <w:trPr>
          <w:trHeight w:hRule="exact" w:val="314"/>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053B9">
        <w:trPr>
          <w:trHeight w:hRule="exact" w:val="2956"/>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053B9" w:rsidRDefault="00B2281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053B9" w:rsidRDefault="00B2281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053B9" w:rsidRDefault="00B2281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C053B9" w:rsidRDefault="00B228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B9">
        <w:trPr>
          <w:trHeight w:hRule="exact" w:val="4882"/>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53B9" w:rsidRDefault="00B2281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53B9" w:rsidRDefault="00B2281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053B9" w:rsidRDefault="00B2281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053B9" w:rsidRDefault="00B2281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053B9" w:rsidRDefault="00B2281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053B9" w:rsidRDefault="00B2281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053B9" w:rsidRDefault="00B2281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053B9" w:rsidRDefault="00B2281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053B9" w:rsidRDefault="00B2281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053B9">
        <w:trPr>
          <w:trHeight w:hRule="exact" w:val="277"/>
        </w:trPr>
        <w:tc>
          <w:tcPr>
            <w:tcW w:w="9640" w:type="dxa"/>
          </w:tcPr>
          <w:p w:rsidR="00C053B9" w:rsidRDefault="00C053B9"/>
        </w:tc>
      </w:tr>
      <w:tr w:rsidR="00C053B9">
        <w:trPr>
          <w:trHeight w:hRule="exact" w:val="585"/>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053B9">
        <w:trPr>
          <w:trHeight w:hRule="exact" w:val="9646"/>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53B9" w:rsidRDefault="00B2281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53B9" w:rsidRDefault="00B2281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053B9" w:rsidRDefault="00B2281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053B9" w:rsidRDefault="00B2281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C053B9" w:rsidRDefault="00B228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3B9">
        <w:trPr>
          <w:trHeight w:hRule="exact" w:val="4612"/>
        </w:trPr>
        <w:tc>
          <w:tcPr>
            <w:tcW w:w="9654" w:type="dxa"/>
            <w:shd w:val="clear" w:color="000000" w:fill="FFFFFF"/>
            <w:tcMar>
              <w:left w:w="34" w:type="dxa"/>
              <w:right w:w="34" w:type="dxa"/>
            </w:tcMar>
          </w:tcPr>
          <w:p w:rsidR="00C053B9" w:rsidRDefault="00B22810">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053B9" w:rsidRDefault="00B2281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053B9">
        <w:trPr>
          <w:trHeight w:hRule="exact" w:val="2748"/>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053B9">
        <w:trPr>
          <w:trHeight w:hRule="exact" w:val="3830"/>
        </w:trPr>
        <w:tc>
          <w:tcPr>
            <w:tcW w:w="9654" w:type="dxa"/>
            <w:shd w:val="clear" w:color="000000" w:fill="FFFFFF"/>
            <w:tcMar>
              <w:left w:w="34" w:type="dxa"/>
              <w:right w:w="34" w:type="dxa"/>
            </w:tcMar>
          </w:tcPr>
          <w:p w:rsidR="00C053B9" w:rsidRDefault="00B2281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053B9" w:rsidRDefault="00C053B9"/>
    <w:sectPr w:rsidR="00C053B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139B"/>
    <w:rsid w:val="001F0BC7"/>
    <w:rsid w:val="00794B56"/>
    <w:rsid w:val="00B22810"/>
    <w:rsid w:val="00C053B9"/>
    <w:rsid w:val="00C94C7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523418-D254-42A0-83A6-7B31C8D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2810"/>
    <w:rPr>
      <w:color w:val="0563C1" w:themeColor="hyperlink"/>
      <w:u w:val="single"/>
    </w:rPr>
  </w:style>
  <w:style w:type="character" w:styleId="a4">
    <w:name w:val="Unresolved Mention"/>
    <w:basedOn w:val="a0"/>
    <w:uiPriority w:val="99"/>
    <w:semiHidden/>
    <w:unhideWhenUsed/>
    <w:rsid w:val="00B22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388"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37216"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fontTable" Target="fontTable.xml"/><Relationship Id="rId4" Type="http://schemas.openxmlformats.org/officeDocument/2006/relationships/hyperlink" Target="https://urait.ru/bcode/43806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6323</Words>
  <Characters>36042</Characters>
  <Application>Microsoft Office Word</Application>
  <DocSecurity>0</DocSecurity>
  <Lines>300</Lines>
  <Paragraphs>84</Paragraphs>
  <ScaleCrop>false</ScaleCrop>
  <Company/>
  <LinksUpToDate>false</LinksUpToDate>
  <CharactersWithSpaces>42281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2021-2022_ФГОС3++2021_Бак-ОФО-ПО(НО)(21)_plx_Естествознание</dc:title>
  <dc:creator>FastReport.NET</dc:creator>
  <cp:lastModifiedBy>Mark Bernstorf</cp:lastModifiedBy>
  <cp:revision>5</cp:revision>
  <dcterms:created xsi:type="dcterms:W3CDTF">2022-03-26T13:40:00Z</dcterms:created>
  <dcterms:modified xsi:type="dcterms:W3CDTF">2022-11-13T10:11:00Z</dcterms:modified>
</cp:coreProperties>
</file>